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3EC" w:rsidRDefault="002C284C">
      <w:pPr>
        <w:widowControl w:val="0"/>
        <w:autoSpaceDE w:val="0"/>
        <w:autoSpaceDN w:val="0"/>
        <w:adjustRightInd w:val="0"/>
        <w:spacing w:after="0" w:line="240" w:lineRule="exact"/>
        <w:rPr>
          <w:rFonts w:ascii="Times New Roman" w:hAnsi="Times New Roman" w:cs="Times New Roman"/>
          <w:sz w:val="24"/>
          <w:szCs w:val="24"/>
        </w:rPr>
      </w:pPr>
      <w:r>
        <w:rPr>
          <w:noProof/>
        </w:rPr>
        <w:drawing>
          <wp:anchor distT="0" distB="0" distL="114300" distR="114300" simplePos="0" relativeHeight="251656704" behindDoc="1" locked="0" layoutInCell="0" allowOverlap="1">
            <wp:simplePos x="0" y="0"/>
            <wp:positionH relativeFrom="margin">
              <wp:align>right</wp:align>
            </wp:positionH>
            <wp:positionV relativeFrom="margin">
              <wp:align>top</wp:align>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anchor>
        </w:drawing>
      </w:r>
      <w:bookmarkStart w:id="0" w:name="Pg1"/>
      <w:bookmarkEnd w:id="0"/>
    </w:p>
    <w:p w:rsidR="004D23EC" w:rsidRDefault="004D23EC">
      <w:pPr>
        <w:widowControl w:val="0"/>
        <w:autoSpaceDE w:val="0"/>
        <w:autoSpaceDN w:val="0"/>
        <w:adjustRightInd w:val="0"/>
        <w:spacing w:after="0" w:line="240" w:lineRule="auto"/>
        <w:rPr>
          <w:rFonts w:ascii="Times New Roman" w:hAnsi="Times New Roman" w:cs="Times New Roman"/>
          <w:sz w:val="24"/>
          <w:szCs w:val="24"/>
        </w:rPr>
        <w:sectPr w:rsidR="004D23EC">
          <w:pgSz w:w="12240" w:h="15840"/>
          <w:pgMar w:top="0" w:right="0" w:bottom="0" w:left="0" w:header="720" w:footer="720" w:gutter="0"/>
          <w:cols w:space="720"/>
          <w:noEndnote/>
        </w:sect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before="199"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TYPE OF COVER</w:t>
      </w: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before="213"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INSURED NAME</w:t>
      </w: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before="214"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BUSINESS</w:t>
      </w:r>
    </w:p>
    <w:p w:rsidR="004D23EC" w:rsidRDefault="004D23EC">
      <w:pPr>
        <w:widowControl w:val="0"/>
        <w:autoSpaceDE w:val="0"/>
        <w:autoSpaceDN w:val="0"/>
        <w:adjustRightInd w:val="0"/>
        <w:spacing w:before="214"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INTEREST</w:t>
      </w: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before="140"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PERIOD OF INSURANCE</w:t>
      </w:r>
    </w:p>
    <w:p w:rsidR="004D23EC" w:rsidRDefault="004D23EC">
      <w:pPr>
        <w:widowControl w:val="0"/>
        <w:autoSpaceDE w:val="0"/>
        <w:autoSpaceDN w:val="0"/>
        <w:adjustRightInd w:val="0"/>
        <w:spacing w:after="0" w:line="217" w:lineRule="exact"/>
        <w:ind w:left="1213"/>
        <w:jc w:val="both"/>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7" w:lineRule="exact"/>
        <w:ind w:left="1213"/>
        <w:jc w:val="both"/>
        <w:rPr>
          <w:rFonts w:ascii="Arial Bold" w:hAnsi="Arial Bold" w:cs="Arial Bold"/>
          <w:color w:val="000000"/>
          <w:spacing w:val="-2"/>
          <w:sz w:val="18"/>
          <w:szCs w:val="18"/>
        </w:rPr>
      </w:pPr>
    </w:p>
    <w:p w:rsidR="0054482E" w:rsidRDefault="0054482E">
      <w:pPr>
        <w:widowControl w:val="0"/>
        <w:autoSpaceDE w:val="0"/>
        <w:autoSpaceDN w:val="0"/>
        <w:adjustRightInd w:val="0"/>
        <w:spacing w:before="191" w:after="0" w:line="217" w:lineRule="exact"/>
        <w:ind w:left="1213"/>
        <w:jc w:val="both"/>
        <w:rPr>
          <w:rFonts w:ascii="Arial Bold" w:hAnsi="Arial Bold" w:cs="Arial Bold"/>
          <w:color w:val="000000"/>
          <w:spacing w:val="-4"/>
          <w:sz w:val="18"/>
          <w:szCs w:val="18"/>
        </w:rPr>
      </w:pPr>
    </w:p>
    <w:p w:rsidR="004D23EC" w:rsidRDefault="004D23EC">
      <w:pPr>
        <w:widowControl w:val="0"/>
        <w:autoSpaceDE w:val="0"/>
        <w:autoSpaceDN w:val="0"/>
        <w:adjustRightInd w:val="0"/>
        <w:spacing w:before="191" w:after="0" w:line="217" w:lineRule="exact"/>
        <w:ind w:left="1213"/>
        <w:jc w:val="both"/>
        <w:rPr>
          <w:rFonts w:ascii="Arial Bold" w:hAnsi="Arial Bold" w:cs="Arial Bold"/>
          <w:color w:val="000000"/>
          <w:spacing w:val="-2"/>
          <w:sz w:val="18"/>
          <w:szCs w:val="18"/>
        </w:rPr>
      </w:pPr>
      <w:r>
        <w:rPr>
          <w:rFonts w:ascii="Arial Bold" w:hAnsi="Arial Bold" w:cs="Arial Bold"/>
          <w:color w:val="000000"/>
          <w:spacing w:val="-4"/>
          <w:sz w:val="18"/>
          <w:szCs w:val="18"/>
        </w:rPr>
        <w:t xml:space="preserve">INDEMNITY PERIOD FOR </w:t>
      </w:r>
      <w:r>
        <w:rPr>
          <w:rFonts w:ascii="Arial Bold" w:hAnsi="Arial Bold" w:cs="Arial Bold"/>
          <w:color w:val="000000"/>
          <w:spacing w:val="-2"/>
          <w:sz w:val="18"/>
          <w:szCs w:val="18"/>
        </w:rPr>
        <w:t>BUSINESS</w:t>
      </w:r>
    </w:p>
    <w:p w:rsidR="004D23EC" w:rsidRDefault="004D23EC">
      <w:pPr>
        <w:widowControl w:val="0"/>
        <w:autoSpaceDE w:val="0"/>
        <w:autoSpaceDN w:val="0"/>
        <w:adjustRightInd w:val="0"/>
        <w:spacing w:after="0" w:line="217"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INTERRUPTION</w:t>
      </w:r>
    </w:p>
    <w:p w:rsidR="004D23EC" w:rsidRDefault="004D23EC">
      <w:pPr>
        <w:widowControl w:val="0"/>
        <w:autoSpaceDE w:val="0"/>
        <w:autoSpaceDN w:val="0"/>
        <w:adjustRightInd w:val="0"/>
        <w:spacing w:before="194"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SUM INSURED</w:t>
      </w: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before="180"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CONDITIONS/</w:t>
      </w:r>
    </w:p>
    <w:p w:rsidR="004D23EC" w:rsidRDefault="004D23EC">
      <w:pPr>
        <w:widowControl w:val="0"/>
        <w:autoSpaceDE w:val="0"/>
        <w:autoSpaceDN w:val="0"/>
        <w:adjustRightInd w:val="0"/>
        <w:spacing w:before="1" w:after="0" w:line="215"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EXTENSIONS</w:t>
      </w: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r>
        <w:rPr>
          <w:rFonts w:ascii="Arial Bold" w:hAnsi="Arial Bold" w:cs="Arial Bold"/>
          <w:color w:val="000000"/>
          <w:spacing w:val="-2"/>
          <w:sz w:val="18"/>
          <w:szCs w:val="18"/>
        </w:rPr>
        <w:br w:type="column"/>
      </w: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p>
    <w:p w:rsidR="004D23EC" w:rsidRDefault="004D23EC">
      <w:pPr>
        <w:widowControl w:val="0"/>
        <w:autoSpaceDE w:val="0"/>
        <w:autoSpaceDN w:val="0"/>
        <w:adjustRightInd w:val="0"/>
        <w:spacing w:before="199" w:after="0" w:line="218" w:lineRule="exact"/>
        <w:ind w:left="284"/>
        <w:rPr>
          <w:rFonts w:ascii="Arial" w:hAnsi="Arial"/>
          <w:color w:val="000000"/>
          <w:spacing w:val="-2"/>
          <w:sz w:val="18"/>
          <w:szCs w:val="18"/>
        </w:rPr>
      </w:pPr>
      <w:r>
        <w:rPr>
          <w:rFonts w:ascii="Arial Bold" w:hAnsi="Arial Bold" w:cs="Arial Bold"/>
          <w:color w:val="000000"/>
          <w:spacing w:val="-2"/>
          <w:sz w:val="18"/>
          <w:szCs w:val="18"/>
        </w:rPr>
        <w:t>Section I:</w:t>
      </w:r>
      <w:r>
        <w:rPr>
          <w:rFonts w:ascii="Arial" w:hAnsi="Arial"/>
          <w:color w:val="000000"/>
          <w:spacing w:val="-2"/>
          <w:sz w:val="18"/>
          <w:szCs w:val="18"/>
        </w:rPr>
        <w:t xml:space="preserve"> Property All Risk</w:t>
      </w:r>
    </w:p>
    <w:p w:rsidR="004D23EC" w:rsidRDefault="004D23EC">
      <w:pPr>
        <w:widowControl w:val="0"/>
        <w:autoSpaceDE w:val="0"/>
        <w:autoSpaceDN w:val="0"/>
        <w:adjustRightInd w:val="0"/>
        <w:spacing w:after="0" w:line="217" w:lineRule="exact"/>
        <w:ind w:left="285"/>
        <w:rPr>
          <w:rFonts w:ascii="Arial" w:hAnsi="Arial"/>
          <w:color w:val="000000"/>
          <w:spacing w:val="-2"/>
          <w:sz w:val="18"/>
          <w:szCs w:val="18"/>
        </w:rPr>
      </w:pPr>
      <w:r>
        <w:rPr>
          <w:rFonts w:ascii="Arial Bold" w:hAnsi="Arial Bold" w:cs="Arial Bold"/>
          <w:color w:val="000000"/>
          <w:spacing w:val="-2"/>
          <w:sz w:val="18"/>
          <w:szCs w:val="18"/>
        </w:rPr>
        <w:t xml:space="preserve">Section II: </w:t>
      </w:r>
      <w:r>
        <w:rPr>
          <w:rFonts w:ascii="Arial" w:hAnsi="Arial"/>
          <w:color w:val="000000"/>
          <w:spacing w:val="-2"/>
          <w:sz w:val="18"/>
          <w:szCs w:val="18"/>
        </w:rPr>
        <w:t>Loss of Profit following Material Damage</w:t>
      </w:r>
    </w:p>
    <w:p w:rsidR="004D23EC" w:rsidRDefault="004D23EC" w:rsidP="0054482E">
      <w:pPr>
        <w:widowControl w:val="0"/>
        <w:autoSpaceDE w:val="0"/>
        <w:autoSpaceDN w:val="0"/>
        <w:adjustRightInd w:val="0"/>
        <w:spacing w:before="217" w:after="0" w:line="217" w:lineRule="exact"/>
        <w:ind w:left="285" w:right="1347"/>
        <w:jc w:val="both"/>
        <w:rPr>
          <w:rFonts w:ascii="Arial" w:hAnsi="Arial"/>
          <w:color w:val="000000"/>
          <w:spacing w:val="-2"/>
          <w:sz w:val="18"/>
          <w:szCs w:val="18"/>
        </w:rPr>
      </w:pPr>
      <w:r>
        <w:rPr>
          <w:rFonts w:ascii="Arial" w:hAnsi="Arial"/>
          <w:color w:val="000000"/>
          <w:spacing w:val="-2"/>
          <w:sz w:val="18"/>
          <w:szCs w:val="18"/>
        </w:rPr>
        <w:t xml:space="preserve">M/S </w:t>
      </w:r>
      <w:r w:rsidR="0054482E" w:rsidRPr="0054482E">
        <w:rPr>
          <w:rFonts w:ascii="Arial" w:hAnsi="Arial"/>
          <w:color w:val="000000"/>
          <w:spacing w:val="-2"/>
          <w:sz w:val="18"/>
          <w:szCs w:val="18"/>
        </w:rPr>
        <w:t>Mobile Interim Company No.2 “MIC2” and the beneficiary is the Republic of Lebanon</w:t>
      </w:r>
    </w:p>
    <w:p w:rsidR="004D23EC" w:rsidRDefault="004D23EC">
      <w:pPr>
        <w:widowControl w:val="0"/>
        <w:autoSpaceDE w:val="0"/>
        <w:autoSpaceDN w:val="0"/>
        <w:adjustRightInd w:val="0"/>
        <w:spacing w:before="215" w:after="0" w:line="218" w:lineRule="exact"/>
        <w:ind w:left="285"/>
        <w:rPr>
          <w:rFonts w:ascii="Arial" w:hAnsi="Arial"/>
          <w:color w:val="000000"/>
          <w:spacing w:val="-2"/>
          <w:sz w:val="18"/>
          <w:szCs w:val="18"/>
        </w:rPr>
      </w:pPr>
      <w:r>
        <w:rPr>
          <w:rFonts w:ascii="Arial" w:hAnsi="Arial"/>
          <w:color w:val="000000"/>
          <w:spacing w:val="-2"/>
          <w:sz w:val="18"/>
          <w:szCs w:val="18"/>
        </w:rPr>
        <w:t>Mobile Phone Network Operator</w:t>
      </w:r>
    </w:p>
    <w:p w:rsidR="004D23EC" w:rsidRPr="00D574A9" w:rsidRDefault="004D23EC" w:rsidP="00D574A9">
      <w:pPr>
        <w:widowControl w:val="0"/>
        <w:autoSpaceDE w:val="0"/>
        <w:autoSpaceDN w:val="0"/>
        <w:adjustRightInd w:val="0"/>
        <w:spacing w:before="215" w:after="0" w:line="217" w:lineRule="exact"/>
        <w:ind w:left="285" w:right="1347"/>
        <w:jc w:val="both"/>
        <w:rPr>
          <w:rFonts w:ascii="Arial" w:hAnsi="Arial"/>
          <w:color w:val="000000"/>
          <w:spacing w:val="-1"/>
          <w:sz w:val="18"/>
          <w:szCs w:val="18"/>
        </w:rPr>
      </w:pPr>
      <w:r>
        <w:rPr>
          <w:rFonts w:ascii="Arial" w:hAnsi="Arial"/>
          <w:color w:val="000000"/>
          <w:w w:val="104"/>
          <w:sz w:val="18"/>
          <w:szCs w:val="18"/>
        </w:rPr>
        <w:t xml:space="preserve">All real and personal properties of every description and/or whatsoever kind as </w:t>
      </w:r>
      <w:r>
        <w:rPr>
          <w:rFonts w:ascii="Arial" w:hAnsi="Arial"/>
          <w:color w:val="000000"/>
          <w:w w:val="104"/>
          <w:sz w:val="18"/>
          <w:szCs w:val="18"/>
        </w:rPr>
        <w:br/>
      </w:r>
      <w:r>
        <w:rPr>
          <w:rFonts w:ascii="Arial" w:hAnsi="Arial"/>
          <w:color w:val="000000"/>
          <w:w w:val="106"/>
          <w:sz w:val="18"/>
          <w:szCs w:val="18"/>
        </w:rPr>
        <w:t xml:space="preserve">existing or hereafter acquired in any form, owned in whole or in part, used, or </w:t>
      </w:r>
      <w:r>
        <w:rPr>
          <w:rFonts w:ascii="Arial" w:hAnsi="Arial"/>
          <w:color w:val="000000"/>
          <w:w w:val="106"/>
          <w:sz w:val="18"/>
          <w:szCs w:val="18"/>
        </w:rPr>
        <w:br/>
      </w:r>
      <w:r>
        <w:rPr>
          <w:rFonts w:ascii="Arial" w:hAnsi="Arial"/>
          <w:color w:val="000000"/>
          <w:spacing w:val="-1"/>
          <w:sz w:val="18"/>
          <w:szCs w:val="18"/>
        </w:rPr>
        <w:t xml:space="preserve">intended for use by the Insured and/or interest of the </w:t>
      </w:r>
      <w:r w:rsidR="00D574A9">
        <w:rPr>
          <w:rFonts w:ascii="Arial" w:hAnsi="Arial"/>
          <w:color w:val="000000"/>
          <w:spacing w:val="-1"/>
          <w:sz w:val="18"/>
          <w:szCs w:val="18"/>
        </w:rPr>
        <w:t xml:space="preserve">Insured in properties of others </w:t>
      </w:r>
      <w:r>
        <w:rPr>
          <w:rFonts w:ascii="Arial" w:hAnsi="Arial"/>
          <w:color w:val="000000"/>
          <w:sz w:val="18"/>
          <w:szCs w:val="18"/>
        </w:rPr>
        <w:t xml:space="preserve">on commission, trust, installments or lease including property of others sold by the </w:t>
      </w:r>
      <w:r>
        <w:rPr>
          <w:rFonts w:ascii="Arial" w:hAnsi="Arial"/>
          <w:color w:val="000000"/>
          <w:sz w:val="18"/>
          <w:szCs w:val="18"/>
        </w:rPr>
        <w:br/>
      </w:r>
      <w:r>
        <w:rPr>
          <w:rFonts w:ascii="Arial" w:hAnsi="Arial"/>
          <w:color w:val="000000"/>
          <w:spacing w:val="-1"/>
          <w:sz w:val="18"/>
          <w:szCs w:val="18"/>
        </w:rPr>
        <w:t xml:space="preserve">Insured’s which the Insured has agreed to insure and/or property purchased by the </w:t>
      </w:r>
      <w:r>
        <w:rPr>
          <w:rFonts w:ascii="Arial" w:hAnsi="Arial"/>
          <w:color w:val="000000"/>
          <w:spacing w:val="-1"/>
          <w:sz w:val="18"/>
          <w:szCs w:val="18"/>
        </w:rPr>
        <w:br/>
      </w:r>
      <w:r>
        <w:rPr>
          <w:rFonts w:ascii="Arial" w:hAnsi="Arial"/>
          <w:color w:val="000000"/>
          <w:spacing w:val="-3"/>
          <w:sz w:val="18"/>
          <w:szCs w:val="18"/>
        </w:rPr>
        <w:t>Insured in which title has not yet passed to the Insured (all properties in care, custody</w:t>
      </w:r>
    </w:p>
    <w:p w:rsidR="004D23EC" w:rsidRPr="00D574A9" w:rsidRDefault="004D23EC" w:rsidP="00D574A9">
      <w:pPr>
        <w:widowControl w:val="0"/>
        <w:autoSpaceDE w:val="0"/>
        <w:autoSpaceDN w:val="0"/>
        <w:adjustRightInd w:val="0"/>
        <w:spacing w:after="0" w:line="215" w:lineRule="exact"/>
        <w:ind w:left="285" w:right="1345"/>
        <w:jc w:val="both"/>
        <w:rPr>
          <w:rFonts w:ascii="Arial" w:hAnsi="Arial"/>
          <w:color w:val="000000"/>
          <w:spacing w:val="-1"/>
          <w:sz w:val="18"/>
          <w:szCs w:val="18"/>
        </w:rPr>
      </w:pPr>
      <w:r>
        <w:rPr>
          <w:rFonts w:ascii="Arial" w:hAnsi="Arial"/>
          <w:color w:val="000000"/>
          <w:spacing w:val="-2"/>
          <w:sz w:val="18"/>
          <w:szCs w:val="18"/>
        </w:rPr>
        <w:t xml:space="preserve">and control of the Insured) and/or the interest of the Insured in all improvements and </w:t>
      </w:r>
      <w:r>
        <w:rPr>
          <w:rFonts w:ascii="Arial" w:hAnsi="Arial"/>
          <w:color w:val="000000"/>
          <w:spacing w:val="-2"/>
          <w:sz w:val="18"/>
          <w:szCs w:val="18"/>
        </w:rPr>
        <w:br/>
      </w:r>
      <w:r>
        <w:rPr>
          <w:rFonts w:ascii="Arial" w:hAnsi="Arial"/>
          <w:color w:val="000000"/>
          <w:w w:val="107"/>
          <w:sz w:val="18"/>
          <w:szCs w:val="18"/>
        </w:rPr>
        <w:t xml:space="preserve">betterments extensions and alterations to existing properties owned, used or </w:t>
      </w:r>
      <w:r>
        <w:rPr>
          <w:rFonts w:ascii="Arial" w:hAnsi="Arial"/>
          <w:color w:val="000000"/>
          <w:w w:val="107"/>
          <w:sz w:val="18"/>
          <w:szCs w:val="18"/>
        </w:rPr>
        <w:br/>
      </w:r>
      <w:r>
        <w:rPr>
          <w:rFonts w:ascii="Arial" w:hAnsi="Arial"/>
          <w:color w:val="000000"/>
          <w:spacing w:val="-1"/>
          <w:sz w:val="18"/>
          <w:szCs w:val="18"/>
        </w:rPr>
        <w:t>intended for use by the Insured and/or consignment o</w:t>
      </w:r>
      <w:r w:rsidR="00D574A9">
        <w:rPr>
          <w:rFonts w:ascii="Arial" w:hAnsi="Arial"/>
          <w:color w:val="000000"/>
          <w:spacing w:val="-1"/>
          <w:sz w:val="18"/>
          <w:szCs w:val="18"/>
        </w:rPr>
        <w:t xml:space="preserve">r in inland transit not covered </w:t>
      </w:r>
      <w:r>
        <w:rPr>
          <w:rFonts w:ascii="Arial" w:hAnsi="Arial"/>
          <w:color w:val="000000"/>
          <w:spacing w:val="-2"/>
          <w:sz w:val="18"/>
          <w:szCs w:val="18"/>
        </w:rPr>
        <w:t xml:space="preserve">by Marine Cargo and/or for which they have assumed or may assume liability and/or </w:t>
      </w:r>
      <w:r>
        <w:rPr>
          <w:rFonts w:ascii="Arial" w:hAnsi="Arial"/>
          <w:color w:val="000000"/>
          <w:spacing w:val="-2"/>
          <w:sz w:val="18"/>
          <w:szCs w:val="18"/>
        </w:rPr>
        <w:br/>
      </w:r>
      <w:r>
        <w:rPr>
          <w:rFonts w:ascii="Arial" w:hAnsi="Arial"/>
          <w:color w:val="000000"/>
          <w:w w:val="103"/>
          <w:sz w:val="18"/>
          <w:szCs w:val="18"/>
        </w:rPr>
        <w:t xml:space="preserve">property of others which the Insured have agreed to insure whether held by the </w:t>
      </w:r>
      <w:r>
        <w:rPr>
          <w:rFonts w:ascii="Arial" w:hAnsi="Arial"/>
          <w:color w:val="000000"/>
          <w:w w:val="103"/>
          <w:sz w:val="18"/>
          <w:szCs w:val="18"/>
        </w:rPr>
        <w:br/>
      </w:r>
      <w:r>
        <w:rPr>
          <w:rFonts w:ascii="Arial" w:hAnsi="Arial"/>
          <w:color w:val="000000"/>
          <w:sz w:val="18"/>
          <w:szCs w:val="18"/>
        </w:rPr>
        <w:t>Insured or by others including properties of Officers and Employees of the Insured</w:t>
      </w:r>
    </w:p>
    <w:p w:rsidR="004D23EC" w:rsidRPr="00D574A9" w:rsidRDefault="004D23EC" w:rsidP="00D574A9">
      <w:pPr>
        <w:widowControl w:val="0"/>
        <w:autoSpaceDE w:val="0"/>
        <w:autoSpaceDN w:val="0"/>
        <w:adjustRightInd w:val="0"/>
        <w:spacing w:before="3" w:after="0" w:line="215" w:lineRule="exact"/>
        <w:ind w:left="285" w:right="1346"/>
        <w:jc w:val="both"/>
        <w:rPr>
          <w:rFonts w:ascii="Arial" w:hAnsi="Arial"/>
          <w:color w:val="000000"/>
          <w:w w:val="105"/>
          <w:sz w:val="18"/>
          <w:szCs w:val="18"/>
        </w:rPr>
      </w:pPr>
      <w:r>
        <w:rPr>
          <w:rFonts w:ascii="Arial" w:hAnsi="Arial"/>
          <w:color w:val="000000"/>
          <w:sz w:val="18"/>
          <w:szCs w:val="18"/>
        </w:rPr>
        <w:t xml:space="preserve">and/or real and personal properties and/or which the Insured is under obligation to </w:t>
      </w:r>
      <w:r>
        <w:rPr>
          <w:rFonts w:ascii="Arial" w:hAnsi="Arial"/>
          <w:color w:val="000000"/>
          <w:sz w:val="18"/>
          <w:szCs w:val="18"/>
        </w:rPr>
        <w:br/>
      </w:r>
      <w:r>
        <w:rPr>
          <w:rFonts w:ascii="Arial" w:hAnsi="Arial"/>
          <w:color w:val="000000"/>
          <w:spacing w:val="-2"/>
          <w:sz w:val="18"/>
          <w:szCs w:val="18"/>
        </w:rPr>
        <w:t xml:space="preserve">keep Insured and/or related personal properties in which the Insured have insurable </w:t>
      </w:r>
      <w:r>
        <w:rPr>
          <w:rFonts w:ascii="Arial" w:hAnsi="Arial"/>
          <w:color w:val="000000"/>
          <w:spacing w:val="-2"/>
          <w:sz w:val="18"/>
          <w:szCs w:val="18"/>
        </w:rPr>
        <w:br/>
      </w:r>
      <w:r>
        <w:rPr>
          <w:rFonts w:ascii="Arial" w:hAnsi="Arial"/>
          <w:color w:val="000000"/>
          <w:w w:val="105"/>
          <w:sz w:val="18"/>
          <w:szCs w:val="18"/>
        </w:rPr>
        <w:t>interest and/or which the Insured may be liable</w:t>
      </w:r>
      <w:r w:rsidR="00D574A9">
        <w:rPr>
          <w:rFonts w:ascii="Arial" w:hAnsi="Arial"/>
          <w:color w:val="000000"/>
          <w:w w:val="105"/>
          <w:sz w:val="18"/>
          <w:szCs w:val="18"/>
        </w:rPr>
        <w:t xml:space="preserve"> / responsible or have accepted </w:t>
      </w:r>
      <w:r>
        <w:rPr>
          <w:rFonts w:ascii="Arial" w:hAnsi="Arial"/>
          <w:color w:val="000000"/>
          <w:spacing w:val="-2"/>
          <w:sz w:val="18"/>
          <w:szCs w:val="18"/>
        </w:rPr>
        <w:t>responsibility prior to the occurrence of any event insured under the policy</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54482E" w:rsidRDefault="0054482E" w:rsidP="0054482E">
      <w:pPr>
        <w:widowControl w:val="0"/>
        <w:autoSpaceDE w:val="0"/>
        <w:autoSpaceDN w:val="0"/>
        <w:adjustRightInd w:val="0"/>
        <w:spacing w:before="165" w:after="0" w:line="240" w:lineRule="auto"/>
        <w:ind w:left="285"/>
        <w:rPr>
          <w:rFonts w:ascii="Arial" w:hAnsi="Arial"/>
          <w:color w:val="000000"/>
          <w:spacing w:val="-2"/>
          <w:sz w:val="18"/>
          <w:szCs w:val="18"/>
        </w:rPr>
      </w:pPr>
    </w:p>
    <w:p w:rsidR="004D23EC" w:rsidRDefault="004D23EC" w:rsidP="003F0FF2">
      <w:pPr>
        <w:widowControl w:val="0"/>
        <w:autoSpaceDE w:val="0"/>
        <w:autoSpaceDN w:val="0"/>
        <w:adjustRightInd w:val="0"/>
        <w:spacing w:before="165" w:after="0" w:line="240" w:lineRule="auto"/>
        <w:ind w:left="285"/>
        <w:rPr>
          <w:rFonts w:ascii="Arial" w:hAnsi="Arial"/>
          <w:color w:val="000000"/>
          <w:spacing w:val="-2"/>
          <w:sz w:val="18"/>
          <w:szCs w:val="18"/>
        </w:rPr>
      </w:pPr>
      <w:r>
        <w:rPr>
          <w:rFonts w:ascii="Arial" w:hAnsi="Arial"/>
          <w:color w:val="000000"/>
          <w:spacing w:val="-2"/>
          <w:sz w:val="18"/>
          <w:szCs w:val="18"/>
        </w:rPr>
        <w:t xml:space="preserve">12 Months as at </w:t>
      </w:r>
      <w:r w:rsidR="003F0FF2">
        <w:rPr>
          <w:rFonts w:ascii="Arial" w:hAnsi="Arial"/>
          <w:color w:val="000000"/>
          <w:spacing w:val="-2"/>
          <w:sz w:val="18"/>
          <w:szCs w:val="18"/>
        </w:rPr>
        <w:t xml:space="preserve">27 April </w:t>
      </w:r>
      <w:proofErr w:type="gramStart"/>
      <w:r w:rsidR="003F0FF2">
        <w:rPr>
          <w:rFonts w:ascii="Arial" w:hAnsi="Arial"/>
          <w:color w:val="000000"/>
          <w:spacing w:val="-2"/>
          <w:sz w:val="18"/>
          <w:szCs w:val="18"/>
        </w:rPr>
        <w:t xml:space="preserve">2023 </w:t>
      </w:r>
      <w:r w:rsidR="00C84E9C">
        <w:rPr>
          <w:rFonts w:ascii="Arial" w:hAnsi="Arial"/>
          <w:color w:val="000000"/>
          <w:spacing w:val="-2"/>
          <w:sz w:val="18"/>
          <w:szCs w:val="18"/>
        </w:rPr>
        <w:t xml:space="preserve"> to</w:t>
      </w:r>
      <w:proofErr w:type="gramEnd"/>
      <w:r w:rsidR="00C84E9C">
        <w:rPr>
          <w:rFonts w:ascii="Arial" w:hAnsi="Arial"/>
          <w:color w:val="000000"/>
          <w:spacing w:val="-2"/>
          <w:sz w:val="18"/>
          <w:szCs w:val="18"/>
        </w:rPr>
        <w:t xml:space="preserve"> </w:t>
      </w:r>
      <w:r w:rsidR="003F0FF2">
        <w:rPr>
          <w:rFonts w:ascii="Arial" w:hAnsi="Arial"/>
          <w:color w:val="000000"/>
          <w:spacing w:val="-2"/>
          <w:sz w:val="18"/>
          <w:szCs w:val="18"/>
        </w:rPr>
        <w:t>27 April 2024</w:t>
      </w:r>
      <w:r w:rsidR="0054482E">
        <w:rPr>
          <w:rFonts w:ascii="Arial" w:hAnsi="Arial"/>
          <w:color w:val="000000"/>
          <w:spacing w:val="-2"/>
          <w:sz w:val="18"/>
          <w:szCs w:val="18"/>
        </w:rPr>
        <w:t xml:space="preserve"> </w:t>
      </w:r>
    </w:p>
    <w:p w:rsidR="008B677A" w:rsidRDefault="004D23EC" w:rsidP="008B677A">
      <w:pPr>
        <w:widowControl w:val="0"/>
        <w:autoSpaceDE w:val="0"/>
        <w:autoSpaceDN w:val="0"/>
        <w:adjustRightInd w:val="0"/>
        <w:spacing w:before="56" w:after="0" w:line="410" w:lineRule="exact"/>
        <w:ind w:left="285" w:right="2122"/>
        <w:rPr>
          <w:rFonts w:ascii="Arial" w:hAnsi="Arial"/>
          <w:color w:val="000000"/>
          <w:spacing w:val="-2"/>
          <w:sz w:val="18"/>
          <w:szCs w:val="18"/>
          <w:rtl/>
        </w:rPr>
      </w:pPr>
      <w:r>
        <w:rPr>
          <w:rFonts w:ascii="Arial" w:hAnsi="Arial"/>
          <w:color w:val="000000"/>
          <w:spacing w:val="-2"/>
          <w:sz w:val="18"/>
          <w:szCs w:val="18"/>
        </w:rPr>
        <w:t xml:space="preserve">Both days inclusive, local standard time at the address of the insured </w:t>
      </w:r>
      <w:r>
        <w:rPr>
          <w:rFonts w:ascii="Arial" w:hAnsi="Arial"/>
          <w:color w:val="000000"/>
          <w:spacing w:val="-2"/>
          <w:sz w:val="18"/>
          <w:szCs w:val="18"/>
        </w:rPr>
        <w:br/>
      </w:r>
    </w:p>
    <w:p w:rsidR="004D23EC" w:rsidRDefault="004D23EC" w:rsidP="008B677A">
      <w:pPr>
        <w:widowControl w:val="0"/>
        <w:autoSpaceDE w:val="0"/>
        <w:autoSpaceDN w:val="0"/>
        <w:adjustRightInd w:val="0"/>
        <w:spacing w:before="56" w:after="0" w:line="410" w:lineRule="exact"/>
        <w:ind w:left="285" w:right="2122"/>
        <w:rPr>
          <w:rFonts w:ascii="Arial" w:hAnsi="Arial"/>
          <w:color w:val="000000"/>
          <w:spacing w:val="-2"/>
          <w:sz w:val="18"/>
          <w:szCs w:val="18"/>
        </w:rPr>
      </w:pPr>
      <w:r>
        <w:rPr>
          <w:rFonts w:ascii="Arial" w:hAnsi="Arial"/>
          <w:color w:val="000000"/>
          <w:spacing w:val="-2"/>
          <w:sz w:val="18"/>
          <w:szCs w:val="18"/>
        </w:rPr>
        <w:t xml:space="preserve">3 </w:t>
      </w:r>
      <w:r w:rsidR="0054482E">
        <w:rPr>
          <w:rFonts w:ascii="Arial" w:hAnsi="Arial"/>
          <w:color w:val="000000"/>
          <w:spacing w:val="-2"/>
          <w:sz w:val="18"/>
          <w:szCs w:val="18"/>
        </w:rPr>
        <w:t>Months (</w:t>
      </w:r>
      <w:r>
        <w:rPr>
          <w:rFonts w:ascii="Arial" w:hAnsi="Arial"/>
          <w:color w:val="000000"/>
          <w:spacing w:val="-2"/>
          <w:sz w:val="18"/>
          <w:szCs w:val="18"/>
        </w:rPr>
        <w:t>Three months) from the date of loss following material damage</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4D23EC" w:rsidRPr="008B677A" w:rsidRDefault="004D23EC" w:rsidP="0085770E">
      <w:pPr>
        <w:widowControl w:val="0"/>
        <w:autoSpaceDE w:val="0"/>
        <w:autoSpaceDN w:val="0"/>
        <w:adjustRightInd w:val="0"/>
        <w:spacing w:before="157" w:after="0" w:line="218" w:lineRule="exact"/>
        <w:ind w:left="285"/>
        <w:rPr>
          <w:rFonts w:ascii="Arial" w:hAnsi="Arial"/>
          <w:spacing w:val="-2"/>
          <w:sz w:val="18"/>
          <w:szCs w:val="18"/>
        </w:rPr>
      </w:pPr>
      <w:r>
        <w:rPr>
          <w:rFonts w:ascii="Arial" w:hAnsi="Arial"/>
          <w:color w:val="000000"/>
          <w:spacing w:val="-2"/>
          <w:sz w:val="18"/>
          <w:szCs w:val="18"/>
        </w:rPr>
        <w:t xml:space="preserve">Total Sum insured </w:t>
      </w:r>
      <w:r w:rsidRPr="008B677A">
        <w:rPr>
          <w:rFonts w:ascii="Arial Bold" w:hAnsi="Arial Bold" w:cs="Arial Bold"/>
          <w:spacing w:val="-2"/>
          <w:sz w:val="18"/>
          <w:szCs w:val="18"/>
        </w:rPr>
        <w:t xml:space="preserve">USD </w:t>
      </w:r>
      <w:r w:rsidR="00E12CC1">
        <w:rPr>
          <w:rFonts w:ascii="Arial Bold" w:hAnsi="Arial Bold" w:cs="Arial Bold"/>
          <w:spacing w:val="-2"/>
          <w:sz w:val="18"/>
          <w:szCs w:val="18"/>
        </w:rPr>
        <w:t>534,</w:t>
      </w:r>
      <w:r w:rsidR="00FB5836">
        <w:rPr>
          <w:rFonts w:ascii="Arial Bold" w:hAnsi="Arial Bold" w:cs="Arial Bold"/>
          <w:spacing w:val="-2"/>
          <w:sz w:val="18"/>
          <w:szCs w:val="18"/>
        </w:rPr>
        <w:t>795,23</w:t>
      </w:r>
      <w:r w:rsidR="0085770E">
        <w:rPr>
          <w:rFonts w:ascii="Arial Bold" w:hAnsi="Arial Bold" w:cs="Arial Bold"/>
          <w:spacing w:val="-2"/>
          <w:sz w:val="18"/>
          <w:szCs w:val="18"/>
        </w:rPr>
        <w:t>2</w:t>
      </w:r>
      <w:r w:rsidR="0069606E" w:rsidRPr="008B677A">
        <w:rPr>
          <w:rFonts w:ascii="Arial Bold" w:hAnsi="Arial Bold" w:cs="Arial Bold"/>
          <w:spacing w:val="-2"/>
          <w:sz w:val="18"/>
          <w:szCs w:val="18"/>
        </w:rPr>
        <w:t xml:space="preserve"> </w:t>
      </w:r>
      <w:r w:rsidRPr="008B677A">
        <w:rPr>
          <w:rFonts w:ascii="Arial Bold" w:hAnsi="Arial Bold" w:cs="Arial Bold"/>
          <w:spacing w:val="-2"/>
          <w:sz w:val="18"/>
          <w:szCs w:val="18"/>
        </w:rPr>
        <w:t>/-</w:t>
      </w:r>
      <w:r w:rsidRPr="008B677A">
        <w:rPr>
          <w:rFonts w:ascii="Arial" w:hAnsi="Arial"/>
          <w:spacing w:val="-2"/>
          <w:sz w:val="18"/>
          <w:szCs w:val="18"/>
        </w:rPr>
        <w:t xml:space="preserve"> the breakdown as follows:</w:t>
      </w:r>
    </w:p>
    <w:p w:rsidR="004D23EC" w:rsidRPr="008B677A" w:rsidRDefault="004D23EC" w:rsidP="0085770E">
      <w:pPr>
        <w:widowControl w:val="0"/>
        <w:tabs>
          <w:tab w:val="left" w:pos="2444"/>
        </w:tabs>
        <w:autoSpaceDE w:val="0"/>
        <w:autoSpaceDN w:val="0"/>
        <w:adjustRightInd w:val="0"/>
        <w:spacing w:before="214" w:after="0" w:line="218" w:lineRule="exact"/>
        <w:ind w:left="285"/>
        <w:rPr>
          <w:rFonts w:ascii="Arial Bold" w:hAnsi="Arial Bold" w:cs="Arial Bold"/>
          <w:w w:val="113"/>
          <w:sz w:val="18"/>
          <w:szCs w:val="18"/>
        </w:rPr>
      </w:pPr>
      <w:r w:rsidRPr="008B677A">
        <w:rPr>
          <w:rFonts w:ascii="Arial Bold" w:hAnsi="Arial Bold" w:cs="Arial Bold"/>
          <w:spacing w:val="-2"/>
          <w:sz w:val="18"/>
          <w:szCs w:val="18"/>
        </w:rPr>
        <w:t>Material Damage</w:t>
      </w:r>
      <w:r w:rsidR="00D31300" w:rsidRPr="008B677A">
        <w:rPr>
          <w:rFonts w:ascii="Arial Bold" w:hAnsi="Arial Bold" w:cs="Arial Bold"/>
          <w:spacing w:val="-2"/>
          <w:sz w:val="18"/>
          <w:szCs w:val="18"/>
        </w:rPr>
        <w:t xml:space="preserve"> 1</w:t>
      </w:r>
      <w:r w:rsidR="00C84E9C">
        <w:rPr>
          <w:rFonts w:ascii="Arial Bold" w:hAnsi="Arial Bold" w:cs="Arial Bold"/>
          <w:spacing w:val="-2"/>
          <w:sz w:val="18"/>
          <w:szCs w:val="18"/>
        </w:rPr>
        <w:t>0</w:t>
      </w:r>
      <w:r w:rsidR="00D31300" w:rsidRPr="008B677A">
        <w:rPr>
          <w:rFonts w:ascii="Arial Bold" w:hAnsi="Arial Bold" w:cs="Arial Bold"/>
          <w:spacing w:val="-2"/>
          <w:sz w:val="18"/>
          <w:szCs w:val="18"/>
        </w:rPr>
        <w:t>0%</w:t>
      </w:r>
      <w:r w:rsidRPr="008B677A">
        <w:rPr>
          <w:rFonts w:ascii="Arial Bold" w:hAnsi="Arial Bold" w:cs="Arial Bold"/>
          <w:spacing w:val="-2"/>
          <w:sz w:val="18"/>
          <w:szCs w:val="18"/>
        </w:rPr>
        <w:tab/>
      </w:r>
      <w:r w:rsidRPr="008B677A">
        <w:rPr>
          <w:rFonts w:ascii="Arial Bold" w:hAnsi="Arial Bold" w:cs="Arial Bold"/>
          <w:w w:val="113"/>
          <w:sz w:val="18"/>
          <w:szCs w:val="18"/>
        </w:rPr>
        <w:t>USD</w:t>
      </w:r>
      <w:r w:rsidR="00CA1263" w:rsidRPr="008B677A">
        <w:rPr>
          <w:rFonts w:ascii="Arial Bold" w:hAnsi="Arial Bold" w:cs="Arial Bold"/>
          <w:w w:val="113"/>
          <w:sz w:val="18"/>
          <w:szCs w:val="18"/>
        </w:rPr>
        <w:t xml:space="preserve">   </w:t>
      </w:r>
      <w:r w:rsidR="00C84E9C">
        <w:rPr>
          <w:rFonts w:ascii="Arial Bold" w:hAnsi="Arial Bold" w:cs="Arial Bold"/>
          <w:w w:val="113"/>
          <w:sz w:val="18"/>
          <w:szCs w:val="18"/>
        </w:rPr>
        <w:t>479,</w:t>
      </w:r>
      <w:r w:rsidR="00FB5836">
        <w:rPr>
          <w:rFonts w:ascii="Arial Bold" w:hAnsi="Arial Bold" w:cs="Arial Bold"/>
          <w:w w:val="113"/>
          <w:sz w:val="18"/>
          <w:szCs w:val="18"/>
        </w:rPr>
        <w:t>795,23</w:t>
      </w:r>
      <w:r w:rsidR="0085770E">
        <w:rPr>
          <w:rFonts w:ascii="Arial Bold" w:hAnsi="Arial Bold" w:cs="Arial Bold"/>
          <w:w w:val="113"/>
          <w:sz w:val="18"/>
          <w:szCs w:val="18"/>
        </w:rPr>
        <w:t>2</w:t>
      </w:r>
      <w:r w:rsidR="005E4D2F" w:rsidRPr="008B677A">
        <w:rPr>
          <w:rFonts w:ascii="Arial Bold" w:hAnsi="Arial Bold" w:cs="Arial Bold"/>
          <w:w w:val="113"/>
          <w:sz w:val="18"/>
          <w:szCs w:val="18"/>
        </w:rPr>
        <w:t xml:space="preserve"> (based </w:t>
      </w:r>
      <w:r w:rsidR="00ED1D63">
        <w:rPr>
          <w:rFonts w:ascii="Arial Bold" w:hAnsi="Arial Bold" w:cs="Arial Bold"/>
          <w:w w:val="113"/>
          <w:sz w:val="18"/>
          <w:szCs w:val="18"/>
        </w:rPr>
        <w:t xml:space="preserve">on </w:t>
      </w:r>
      <w:r w:rsidR="005E4D2F" w:rsidRPr="008B677A">
        <w:rPr>
          <w:rFonts w:ascii="Arial Bold" w:hAnsi="Arial Bold" w:cs="Arial Bold"/>
          <w:w w:val="113"/>
          <w:sz w:val="18"/>
          <w:szCs w:val="18"/>
        </w:rPr>
        <w:t xml:space="preserve">initial </w:t>
      </w:r>
      <w:r w:rsidR="00147A63" w:rsidRPr="008B677A">
        <w:rPr>
          <w:rFonts w:ascii="Arial Bold" w:hAnsi="Arial Bold" w:cs="Arial Bold"/>
          <w:w w:val="113"/>
          <w:sz w:val="18"/>
          <w:szCs w:val="18"/>
        </w:rPr>
        <w:t>purchase cost</w:t>
      </w:r>
      <w:r w:rsidR="005E4D2F" w:rsidRPr="008B677A">
        <w:rPr>
          <w:rFonts w:ascii="Arial Bold" w:hAnsi="Arial Bold" w:cs="Arial Bold"/>
          <w:w w:val="113"/>
          <w:sz w:val="18"/>
          <w:szCs w:val="18"/>
        </w:rPr>
        <w:t>)</w:t>
      </w:r>
    </w:p>
    <w:p w:rsidR="004D23EC" w:rsidRPr="008B677A" w:rsidRDefault="004D23EC" w:rsidP="00AD6C15">
      <w:pPr>
        <w:widowControl w:val="0"/>
        <w:tabs>
          <w:tab w:val="left" w:pos="2444"/>
        </w:tabs>
        <w:autoSpaceDE w:val="0"/>
        <w:autoSpaceDN w:val="0"/>
        <w:adjustRightInd w:val="0"/>
        <w:spacing w:after="0" w:line="217" w:lineRule="exact"/>
        <w:ind w:left="285"/>
        <w:rPr>
          <w:rFonts w:ascii="Arial Bold" w:hAnsi="Arial Bold" w:cs="Arial Bold"/>
          <w:w w:val="113"/>
          <w:sz w:val="18"/>
          <w:szCs w:val="18"/>
        </w:rPr>
      </w:pPr>
      <w:r w:rsidRPr="008B677A">
        <w:rPr>
          <w:rFonts w:ascii="Arial Bold" w:hAnsi="Arial Bold" w:cs="Arial Bold"/>
          <w:spacing w:val="-2"/>
          <w:sz w:val="18"/>
          <w:szCs w:val="18"/>
        </w:rPr>
        <w:t xml:space="preserve">Loss of </w:t>
      </w:r>
      <w:r w:rsidR="00E815D6" w:rsidRPr="008B677A">
        <w:rPr>
          <w:rFonts w:ascii="Arial Bold" w:hAnsi="Arial Bold" w:cs="Arial Bold"/>
          <w:spacing w:val="-2"/>
          <w:sz w:val="18"/>
          <w:szCs w:val="18"/>
        </w:rPr>
        <w:t>profit</w:t>
      </w:r>
      <w:r w:rsidRPr="008B677A">
        <w:rPr>
          <w:rFonts w:ascii="Arial Bold" w:hAnsi="Arial Bold" w:cs="Arial Bold"/>
          <w:spacing w:val="-2"/>
          <w:sz w:val="18"/>
          <w:szCs w:val="18"/>
        </w:rPr>
        <w:tab/>
      </w:r>
      <w:r w:rsidRPr="008B677A">
        <w:rPr>
          <w:rFonts w:ascii="Arial Bold" w:hAnsi="Arial Bold" w:cs="Arial Bold"/>
          <w:w w:val="113"/>
          <w:sz w:val="18"/>
          <w:szCs w:val="18"/>
        </w:rPr>
        <w:t xml:space="preserve">USD   </w:t>
      </w:r>
      <w:r w:rsidR="00AD6C15">
        <w:rPr>
          <w:rFonts w:ascii="Arial Bold" w:hAnsi="Arial Bold" w:cs="Arial Bold"/>
          <w:w w:val="113"/>
          <w:sz w:val="18"/>
          <w:szCs w:val="18"/>
        </w:rPr>
        <w:t>55</w:t>
      </w:r>
      <w:r w:rsidR="00C84E9C">
        <w:rPr>
          <w:rFonts w:ascii="Arial Bold" w:hAnsi="Arial Bold" w:cs="Arial Bold"/>
          <w:w w:val="113"/>
          <w:sz w:val="18"/>
          <w:szCs w:val="18"/>
        </w:rPr>
        <w:t>,000,000</w:t>
      </w:r>
      <w:r w:rsidR="00D574A9" w:rsidRPr="008B677A">
        <w:rPr>
          <w:rFonts w:ascii="Arial Bold" w:hAnsi="Arial Bold" w:cs="Arial Bold"/>
          <w:w w:val="113"/>
          <w:sz w:val="18"/>
          <w:szCs w:val="18"/>
        </w:rPr>
        <w:t xml:space="preserve"> (Annual</w:t>
      </w:r>
      <w:r w:rsidR="00274803" w:rsidRPr="008B677A">
        <w:rPr>
          <w:rFonts w:ascii="Arial Bold" w:hAnsi="Arial Bold" w:cs="Arial Bold"/>
          <w:w w:val="113"/>
          <w:sz w:val="18"/>
          <w:szCs w:val="18"/>
        </w:rPr>
        <w:t xml:space="preserve"> </w:t>
      </w:r>
      <w:r w:rsidR="00193646" w:rsidRPr="008B677A">
        <w:rPr>
          <w:rFonts w:ascii="Arial Bold" w:hAnsi="Arial Bold" w:cs="Arial Bold"/>
          <w:w w:val="113"/>
          <w:sz w:val="18"/>
          <w:szCs w:val="18"/>
        </w:rPr>
        <w:t>for 12 months</w:t>
      </w:r>
      <w:r w:rsidR="00D574A9" w:rsidRPr="008B677A">
        <w:rPr>
          <w:rFonts w:ascii="Arial Bold" w:hAnsi="Arial Bold" w:cs="Arial Bold"/>
          <w:w w:val="113"/>
          <w:sz w:val="18"/>
          <w:szCs w:val="18"/>
        </w:rPr>
        <w:t>)</w:t>
      </w:r>
    </w:p>
    <w:p w:rsidR="004D23EC" w:rsidRPr="008B677A" w:rsidRDefault="004D23EC">
      <w:pPr>
        <w:widowControl w:val="0"/>
        <w:autoSpaceDE w:val="0"/>
        <w:autoSpaceDN w:val="0"/>
        <w:adjustRightInd w:val="0"/>
        <w:spacing w:before="193" w:after="0" w:line="218" w:lineRule="exact"/>
        <w:ind w:left="285"/>
        <w:rPr>
          <w:rFonts w:ascii="Arial Bold" w:hAnsi="Arial Bold" w:cs="Arial Bold"/>
          <w:spacing w:val="-2"/>
          <w:sz w:val="18"/>
          <w:szCs w:val="18"/>
        </w:rPr>
      </w:pPr>
      <w:r w:rsidRPr="008B677A">
        <w:rPr>
          <w:rFonts w:ascii="Arial Bold" w:hAnsi="Arial Bold" w:cs="Arial Bold"/>
          <w:spacing w:val="-2"/>
          <w:sz w:val="18"/>
          <w:szCs w:val="18"/>
        </w:rPr>
        <w:t>Combined Loss Limit:</w:t>
      </w:r>
    </w:p>
    <w:p w:rsidR="004D23EC" w:rsidRDefault="00D574A9" w:rsidP="00C84E9C">
      <w:pPr>
        <w:widowControl w:val="0"/>
        <w:autoSpaceDE w:val="0"/>
        <w:autoSpaceDN w:val="0"/>
        <w:adjustRightInd w:val="0"/>
        <w:spacing w:before="1" w:after="0" w:line="217" w:lineRule="exact"/>
        <w:ind w:left="285" w:right="1347"/>
        <w:jc w:val="both"/>
        <w:rPr>
          <w:rFonts w:ascii="Arial" w:hAnsi="Arial"/>
          <w:color w:val="000000"/>
          <w:spacing w:val="-2"/>
          <w:sz w:val="18"/>
          <w:szCs w:val="18"/>
        </w:rPr>
      </w:pPr>
      <w:r w:rsidRPr="00DF278A">
        <w:rPr>
          <w:rFonts w:ascii="Arial Bold" w:hAnsi="Arial Bold" w:cs="Arial Bold"/>
          <w:color w:val="000000"/>
          <w:sz w:val="18"/>
          <w:szCs w:val="18"/>
        </w:rPr>
        <w:t xml:space="preserve">USD </w:t>
      </w:r>
      <w:r w:rsidR="00C84E9C">
        <w:rPr>
          <w:rFonts w:ascii="Arial Bold" w:hAnsi="Arial Bold" w:cs="Arial Bold"/>
          <w:color w:val="000000"/>
          <w:sz w:val="18"/>
          <w:szCs w:val="18"/>
        </w:rPr>
        <w:t>1</w:t>
      </w:r>
      <w:r w:rsidRPr="00DF278A">
        <w:rPr>
          <w:rFonts w:ascii="Arial Bold" w:hAnsi="Arial Bold" w:cs="Arial Bold"/>
          <w:color w:val="000000"/>
          <w:sz w:val="18"/>
          <w:szCs w:val="18"/>
        </w:rPr>
        <w:t>5</w:t>
      </w:r>
      <w:r w:rsidR="004D23EC" w:rsidRPr="00DF278A">
        <w:rPr>
          <w:rFonts w:ascii="Arial Bold" w:hAnsi="Arial Bold" w:cs="Arial Bold"/>
          <w:color w:val="000000"/>
          <w:sz w:val="18"/>
          <w:szCs w:val="18"/>
        </w:rPr>
        <w:t xml:space="preserve">0,000,000 </w:t>
      </w:r>
      <w:r w:rsidR="004D23EC" w:rsidRPr="00DF278A">
        <w:rPr>
          <w:rFonts w:ascii="Arial" w:hAnsi="Arial"/>
          <w:color w:val="000000"/>
          <w:sz w:val="18"/>
          <w:szCs w:val="18"/>
        </w:rPr>
        <w:t xml:space="preserve">in respect of Material Damage and Business Interruption each </w:t>
      </w:r>
      <w:r w:rsidR="004D23EC" w:rsidRPr="00DF278A">
        <w:rPr>
          <w:rFonts w:ascii="Arial" w:hAnsi="Arial"/>
          <w:color w:val="000000"/>
          <w:spacing w:val="-2"/>
          <w:sz w:val="18"/>
          <w:szCs w:val="18"/>
        </w:rPr>
        <w:t>and every loss.</w:t>
      </w:r>
    </w:p>
    <w:p w:rsidR="004D23EC" w:rsidRDefault="004D23EC">
      <w:pPr>
        <w:widowControl w:val="0"/>
        <w:autoSpaceDE w:val="0"/>
        <w:autoSpaceDN w:val="0"/>
        <w:adjustRightInd w:val="0"/>
        <w:spacing w:before="215" w:after="0" w:line="217" w:lineRule="exact"/>
        <w:ind w:left="285" w:right="1346"/>
        <w:jc w:val="both"/>
        <w:rPr>
          <w:rFonts w:ascii="Arial" w:hAnsi="Arial"/>
          <w:color w:val="000000"/>
          <w:spacing w:val="-2"/>
          <w:sz w:val="18"/>
          <w:szCs w:val="18"/>
        </w:rPr>
      </w:pPr>
      <w:r>
        <w:rPr>
          <w:rFonts w:ascii="Arial" w:hAnsi="Arial"/>
          <w:color w:val="000000"/>
          <w:w w:val="110"/>
          <w:sz w:val="18"/>
          <w:szCs w:val="18"/>
        </w:rPr>
        <w:t xml:space="preserve">As per Property All Risks / Loss of Profit based on standard </w:t>
      </w:r>
      <w:r>
        <w:rPr>
          <w:rFonts w:ascii="Arial Bold" w:hAnsi="Arial Bold" w:cs="Arial Bold"/>
          <w:color w:val="000000"/>
          <w:w w:val="110"/>
          <w:sz w:val="18"/>
          <w:szCs w:val="18"/>
        </w:rPr>
        <w:t>LM7</w:t>
      </w:r>
      <w:r>
        <w:rPr>
          <w:rFonts w:ascii="Arial" w:hAnsi="Arial"/>
          <w:color w:val="000000"/>
          <w:w w:val="110"/>
          <w:sz w:val="18"/>
          <w:szCs w:val="18"/>
        </w:rPr>
        <w:t xml:space="preserve"> Wording, </w:t>
      </w:r>
      <w:r>
        <w:rPr>
          <w:rFonts w:ascii="Arial" w:hAnsi="Arial"/>
          <w:color w:val="000000"/>
          <w:w w:val="110"/>
          <w:sz w:val="18"/>
          <w:szCs w:val="18"/>
        </w:rPr>
        <w:br/>
      </w:r>
      <w:r>
        <w:rPr>
          <w:rFonts w:ascii="Arial" w:hAnsi="Arial"/>
          <w:color w:val="000000"/>
          <w:spacing w:val="-2"/>
          <w:sz w:val="18"/>
          <w:szCs w:val="18"/>
        </w:rPr>
        <w:t>Endors</w:t>
      </w:r>
      <w:r w:rsidR="00D574A9">
        <w:rPr>
          <w:rFonts w:ascii="Arial" w:hAnsi="Arial"/>
          <w:color w:val="000000"/>
          <w:spacing w:val="-2"/>
          <w:sz w:val="18"/>
          <w:szCs w:val="18"/>
        </w:rPr>
        <w:t xml:space="preserve">ements and Clauses but subject </w:t>
      </w:r>
      <w:r>
        <w:rPr>
          <w:rFonts w:ascii="Arial" w:hAnsi="Arial"/>
          <w:color w:val="000000"/>
          <w:spacing w:val="-2"/>
          <w:sz w:val="18"/>
          <w:szCs w:val="18"/>
        </w:rPr>
        <w:t>to the following deletions and modifications:</w:t>
      </w:r>
    </w:p>
    <w:p w:rsidR="004D23EC" w:rsidRDefault="004D23EC">
      <w:pPr>
        <w:widowControl w:val="0"/>
        <w:autoSpaceDE w:val="0"/>
        <w:autoSpaceDN w:val="0"/>
        <w:adjustRightInd w:val="0"/>
        <w:spacing w:after="0" w:line="215" w:lineRule="exact"/>
        <w:ind w:left="3494"/>
        <w:rPr>
          <w:rFonts w:ascii="Arial" w:hAnsi="Arial"/>
          <w:color w:val="000000"/>
          <w:spacing w:val="-2"/>
          <w:sz w:val="18"/>
          <w:szCs w:val="18"/>
        </w:rPr>
      </w:pPr>
    </w:p>
    <w:p w:rsidR="004D23EC" w:rsidRDefault="008A2653" w:rsidP="006555E4">
      <w:pPr>
        <w:widowControl w:val="0"/>
        <w:tabs>
          <w:tab w:val="left" w:pos="295"/>
        </w:tabs>
        <w:autoSpaceDE w:val="0"/>
        <w:autoSpaceDN w:val="0"/>
        <w:adjustRightInd w:val="0"/>
        <w:spacing w:before="3" w:after="0" w:line="215" w:lineRule="exact"/>
        <w:ind w:left="20" w:right="1346"/>
        <w:rPr>
          <w:rFonts w:ascii="Arial" w:hAnsi="Arial"/>
          <w:color w:val="000000"/>
          <w:spacing w:val="-2"/>
          <w:sz w:val="18"/>
          <w:szCs w:val="18"/>
        </w:rPr>
      </w:pPr>
      <w:r>
        <w:rPr>
          <w:rFonts w:ascii="Arial Bold" w:hAnsi="Arial Bold" w:cs="Arial Bold"/>
          <w:color w:val="000000"/>
          <w:w w:val="104"/>
          <w:sz w:val="18"/>
          <w:szCs w:val="18"/>
        </w:rPr>
        <w:t xml:space="preserve">    </w:t>
      </w:r>
      <w:r w:rsidR="004D23EC">
        <w:rPr>
          <w:rFonts w:ascii="Arial" w:hAnsi="Arial"/>
          <w:color w:val="000000"/>
          <w:w w:val="104"/>
          <w:sz w:val="18"/>
          <w:szCs w:val="18"/>
        </w:rPr>
        <w:t xml:space="preserve"> </w:t>
      </w:r>
    </w:p>
    <w:p w:rsidR="004D23EC" w:rsidRDefault="004D23EC">
      <w:pPr>
        <w:widowControl w:val="0"/>
        <w:autoSpaceDE w:val="0"/>
        <w:autoSpaceDN w:val="0"/>
        <w:adjustRightInd w:val="0"/>
        <w:spacing w:after="0" w:line="240" w:lineRule="auto"/>
        <w:rPr>
          <w:rFonts w:ascii="Arial" w:hAnsi="Arial"/>
          <w:color w:val="000000"/>
          <w:spacing w:val="-2"/>
          <w:sz w:val="18"/>
          <w:szCs w:val="18"/>
        </w:rPr>
        <w:sectPr w:rsidR="004D23EC">
          <w:type w:val="continuous"/>
          <w:pgSz w:w="12240" w:h="15840"/>
          <w:pgMar w:top="0" w:right="0" w:bottom="0" w:left="0" w:header="720" w:footer="720" w:gutter="0"/>
          <w:cols w:num="2" w:space="720" w:equalWidth="0">
            <w:col w:w="3474" w:space="20"/>
            <w:col w:w="8606"/>
          </w:cols>
          <w:noEndnote/>
        </w:sectPr>
      </w:pPr>
    </w:p>
    <w:p w:rsidR="004D23EC" w:rsidRDefault="004D23EC">
      <w:pPr>
        <w:widowControl w:val="0"/>
        <w:autoSpaceDE w:val="0"/>
        <w:autoSpaceDN w:val="0"/>
        <w:adjustRightInd w:val="0"/>
        <w:spacing w:after="0" w:line="220" w:lineRule="exact"/>
        <w:ind w:left="2092"/>
        <w:rPr>
          <w:rFonts w:ascii="Arial" w:hAnsi="Arial"/>
          <w:color w:val="000000"/>
          <w:spacing w:val="-2"/>
          <w:sz w:val="18"/>
          <w:szCs w:val="18"/>
        </w:rPr>
      </w:pPr>
    </w:p>
    <w:p w:rsidR="004D23EC" w:rsidRDefault="004D23EC" w:rsidP="00534FE3">
      <w:pPr>
        <w:widowControl w:val="0"/>
        <w:tabs>
          <w:tab w:val="left" w:pos="3759"/>
        </w:tabs>
        <w:autoSpaceDE w:val="0"/>
        <w:autoSpaceDN w:val="0"/>
        <w:adjustRightInd w:val="0"/>
        <w:spacing w:before="198" w:after="0" w:line="220" w:lineRule="exact"/>
        <w:ind w:left="2092" w:right="5410"/>
        <w:rPr>
          <w:rFonts w:ascii="Arial Bold" w:hAnsi="Arial Bold" w:cs="Arial Bold"/>
          <w:color w:val="000000"/>
          <w:spacing w:val="-2"/>
          <w:sz w:val="18"/>
          <w:szCs w:val="18"/>
        </w:rPr>
      </w:pPr>
      <w:r>
        <w:rPr>
          <w:rFonts w:ascii="Arial Bold" w:hAnsi="Arial Bold" w:cs="Arial Bold"/>
          <w:color w:val="000000"/>
          <w:spacing w:val="-1"/>
          <w:sz w:val="18"/>
          <w:szCs w:val="18"/>
        </w:rPr>
        <w:t xml:space="preserve">Endorsement </w:t>
      </w:r>
      <w:r w:rsidR="002C284C">
        <w:rPr>
          <w:rFonts w:ascii="Arial Bold" w:hAnsi="Arial Bold" w:cs="Arial Bold"/>
          <w:color w:val="000000"/>
          <w:spacing w:val="-1"/>
          <w:sz w:val="18"/>
          <w:szCs w:val="18"/>
        </w:rPr>
        <w:t>22</w:t>
      </w:r>
      <w:r w:rsidR="002C284C">
        <w:rPr>
          <w:rFonts w:ascii="Arial Bold" w:hAnsi="Arial Bold" w:cs="Arial Bold"/>
          <w:color w:val="000000"/>
          <w:spacing w:val="-1"/>
          <w:sz w:val="18"/>
          <w:szCs w:val="18"/>
        </w:rPr>
        <w:tab/>
      </w:r>
      <w:r w:rsidR="00B67854">
        <w:rPr>
          <w:rFonts w:ascii="Arial Bold" w:hAnsi="Arial Bold" w:cs="Arial Bold"/>
          <w:color w:val="000000"/>
          <w:spacing w:val="-1"/>
          <w:sz w:val="18"/>
          <w:szCs w:val="18"/>
        </w:rPr>
        <w:t>1-</w:t>
      </w:r>
      <w:r w:rsidR="002C284C">
        <w:rPr>
          <w:rFonts w:ascii="Arial" w:hAnsi="Arial"/>
          <w:color w:val="000000"/>
          <w:spacing w:val="-1"/>
          <w:sz w:val="18"/>
          <w:szCs w:val="18"/>
        </w:rPr>
        <w:t>Minimization</w:t>
      </w:r>
      <w:r>
        <w:rPr>
          <w:rFonts w:ascii="Arial" w:hAnsi="Arial"/>
          <w:color w:val="000000"/>
          <w:spacing w:val="-1"/>
          <w:sz w:val="18"/>
          <w:szCs w:val="18"/>
        </w:rPr>
        <w:t xml:space="preserve"> of Loss &amp; Partial Loss </w:t>
      </w:r>
      <w:r>
        <w:rPr>
          <w:rFonts w:ascii="Arial" w:hAnsi="Arial"/>
          <w:color w:val="000000"/>
          <w:spacing w:val="-1"/>
          <w:sz w:val="18"/>
          <w:szCs w:val="18"/>
        </w:rPr>
        <w:br/>
      </w:r>
      <w:r>
        <w:rPr>
          <w:rFonts w:ascii="Arial" w:hAnsi="Arial"/>
          <w:color w:val="000000"/>
          <w:spacing w:val="-1"/>
          <w:sz w:val="18"/>
          <w:szCs w:val="18"/>
        </w:rPr>
        <w:tab/>
      </w:r>
      <w:r>
        <w:rPr>
          <w:rFonts w:ascii="Arial" w:hAnsi="Arial"/>
          <w:color w:val="000000"/>
          <w:spacing w:val="-2"/>
          <w:sz w:val="18"/>
          <w:szCs w:val="18"/>
        </w:rPr>
        <w:t xml:space="preserve">Sub-limited to </w:t>
      </w:r>
      <w:r>
        <w:rPr>
          <w:rFonts w:ascii="Arial Bold" w:hAnsi="Arial Bold" w:cs="Arial Bold"/>
          <w:color w:val="000000"/>
          <w:spacing w:val="-2"/>
          <w:sz w:val="18"/>
          <w:szCs w:val="18"/>
        </w:rPr>
        <w:t xml:space="preserve">USD </w:t>
      </w:r>
      <w:r w:rsidR="00534FE3" w:rsidRPr="00D72AB3">
        <w:rPr>
          <w:rFonts w:ascii="Arial Bold" w:hAnsi="Arial Bold" w:cs="Arial Bold"/>
          <w:color w:val="000000"/>
          <w:spacing w:val="-2"/>
          <w:sz w:val="18"/>
          <w:szCs w:val="18"/>
        </w:rPr>
        <w:t>2</w:t>
      </w:r>
      <w:r w:rsidRPr="00D72AB3">
        <w:rPr>
          <w:rFonts w:ascii="Arial Bold" w:hAnsi="Arial Bold" w:cs="Arial Bold"/>
          <w:color w:val="000000"/>
          <w:spacing w:val="-2"/>
          <w:sz w:val="18"/>
          <w:szCs w:val="18"/>
        </w:rPr>
        <w:t>,000,000</w:t>
      </w:r>
      <w:r>
        <w:rPr>
          <w:rFonts w:ascii="Arial Bold" w:hAnsi="Arial Bold" w:cs="Arial Bold"/>
          <w:color w:val="000000"/>
          <w:spacing w:val="-2"/>
          <w:sz w:val="18"/>
          <w:szCs w:val="18"/>
        </w:rPr>
        <w:t xml:space="preserve"> </w:t>
      </w:r>
    </w:p>
    <w:p w:rsidR="004D23EC" w:rsidRDefault="004D23EC">
      <w:pPr>
        <w:widowControl w:val="0"/>
        <w:autoSpaceDE w:val="0"/>
        <w:autoSpaceDN w:val="0"/>
        <w:adjustRightInd w:val="0"/>
        <w:spacing w:after="0" w:line="218" w:lineRule="exact"/>
        <w:ind w:left="2092"/>
        <w:rPr>
          <w:rFonts w:ascii="Arial Bold" w:hAnsi="Arial Bold" w:cs="Arial Bold"/>
          <w:color w:val="000000"/>
          <w:spacing w:val="-2"/>
          <w:sz w:val="18"/>
          <w:szCs w:val="18"/>
        </w:rPr>
      </w:pPr>
    </w:p>
    <w:p w:rsidR="004D23EC" w:rsidRDefault="004D23EC" w:rsidP="002C284C">
      <w:pPr>
        <w:widowControl w:val="0"/>
        <w:autoSpaceDE w:val="0"/>
        <w:autoSpaceDN w:val="0"/>
        <w:adjustRightInd w:val="0"/>
        <w:spacing w:before="4" w:after="0" w:line="218" w:lineRule="exact"/>
        <w:ind w:left="2092"/>
        <w:rPr>
          <w:rFonts w:ascii="Arial" w:hAnsi="Arial"/>
          <w:color w:val="000000"/>
          <w:sz w:val="18"/>
          <w:szCs w:val="18"/>
        </w:rPr>
      </w:pPr>
      <w:r>
        <w:rPr>
          <w:rFonts w:ascii="Arial Bold" w:hAnsi="Arial Bold" w:cs="Arial Bold"/>
          <w:color w:val="000000"/>
          <w:sz w:val="18"/>
          <w:szCs w:val="18"/>
        </w:rPr>
        <w:t xml:space="preserve">Endorsement 26 </w:t>
      </w:r>
      <w:r w:rsidR="002C284C">
        <w:rPr>
          <w:rFonts w:ascii="Arial Bold" w:hAnsi="Arial Bold" w:cs="Arial Bold"/>
          <w:color w:val="000000"/>
          <w:sz w:val="18"/>
          <w:szCs w:val="18"/>
        </w:rPr>
        <w:tab/>
      </w:r>
      <w:r w:rsidR="002C284C">
        <w:rPr>
          <w:rFonts w:ascii="Arial Bold" w:hAnsi="Arial Bold" w:cs="Arial Bold"/>
          <w:color w:val="000000"/>
          <w:sz w:val="18"/>
          <w:szCs w:val="18"/>
        </w:rPr>
        <w:tab/>
      </w:r>
      <w:r w:rsidR="002C284C">
        <w:rPr>
          <w:rFonts w:ascii="Arial Bold" w:hAnsi="Arial Bold" w:cs="Arial Bold"/>
          <w:color w:val="000000"/>
          <w:sz w:val="18"/>
          <w:szCs w:val="18"/>
        </w:rPr>
        <w:tab/>
      </w:r>
      <w:r w:rsidR="00B67854">
        <w:rPr>
          <w:rFonts w:ascii="Arial Bold" w:hAnsi="Arial Bold" w:cs="Arial Bold"/>
          <w:color w:val="000000"/>
          <w:sz w:val="18"/>
          <w:szCs w:val="18"/>
        </w:rPr>
        <w:t>2-</w:t>
      </w:r>
      <w:r>
        <w:rPr>
          <w:rFonts w:ascii="Arial" w:hAnsi="Arial"/>
          <w:color w:val="000000"/>
          <w:sz w:val="18"/>
          <w:szCs w:val="18"/>
        </w:rPr>
        <w:t xml:space="preserve">Exhibition Cover </w:t>
      </w:r>
    </w:p>
    <w:p w:rsidR="004D23EC" w:rsidRDefault="004D23EC">
      <w:pPr>
        <w:widowControl w:val="0"/>
        <w:autoSpaceDE w:val="0"/>
        <w:autoSpaceDN w:val="0"/>
        <w:adjustRightInd w:val="0"/>
        <w:spacing w:before="1" w:after="0" w:line="196" w:lineRule="exact"/>
        <w:ind w:left="3759"/>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 xml:space="preserve">USD 2,000,000 </w:t>
      </w:r>
    </w:p>
    <w:p w:rsidR="004D23EC" w:rsidRDefault="004D23EC">
      <w:pPr>
        <w:widowControl w:val="0"/>
        <w:autoSpaceDE w:val="0"/>
        <w:autoSpaceDN w:val="0"/>
        <w:adjustRightInd w:val="0"/>
        <w:spacing w:after="0" w:line="218" w:lineRule="exact"/>
        <w:ind w:left="2092"/>
        <w:rPr>
          <w:rFonts w:ascii="Arial Bold" w:hAnsi="Arial Bold" w:cs="Arial Bold"/>
          <w:color w:val="000000"/>
          <w:spacing w:val="-2"/>
          <w:sz w:val="18"/>
          <w:szCs w:val="18"/>
        </w:rPr>
      </w:pPr>
    </w:p>
    <w:p w:rsidR="004D23EC" w:rsidRDefault="004D23EC">
      <w:pPr>
        <w:widowControl w:val="0"/>
        <w:autoSpaceDE w:val="0"/>
        <w:autoSpaceDN w:val="0"/>
        <w:adjustRightInd w:val="0"/>
        <w:spacing w:before="8" w:after="0" w:line="218" w:lineRule="exact"/>
        <w:ind w:left="2092"/>
        <w:rPr>
          <w:rFonts w:ascii="Arial" w:hAnsi="Arial"/>
          <w:color w:val="000000"/>
          <w:sz w:val="18"/>
          <w:szCs w:val="18"/>
        </w:rPr>
      </w:pPr>
      <w:r>
        <w:rPr>
          <w:rFonts w:ascii="Arial Bold" w:hAnsi="Arial Bold" w:cs="Arial Bold"/>
          <w:color w:val="000000"/>
          <w:sz w:val="18"/>
          <w:szCs w:val="18"/>
        </w:rPr>
        <w:t xml:space="preserve">Endorsement 32 </w:t>
      </w:r>
      <w:r>
        <w:rPr>
          <w:rFonts w:ascii="Arial" w:hAnsi="Arial"/>
          <w:color w:val="000000"/>
          <w:sz w:val="18"/>
          <w:szCs w:val="18"/>
        </w:rPr>
        <w:t xml:space="preserve"> </w:t>
      </w:r>
      <w:r w:rsidR="002C284C">
        <w:rPr>
          <w:rFonts w:ascii="Arial" w:hAnsi="Arial"/>
          <w:color w:val="000000"/>
          <w:sz w:val="18"/>
          <w:szCs w:val="18"/>
        </w:rPr>
        <w:tab/>
      </w:r>
      <w:r w:rsidR="002C284C">
        <w:rPr>
          <w:rFonts w:ascii="Arial" w:hAnsi="Arial"/>
          <w:color w:val="000000"/>
          <w:sz w:val="18"/>
          <w:szCs w:val="18"/>
        </w:rPr>
        <w:tab/>
      </w:r>
      <w:r w:rsidR="002C284C">
        <w:rPr>
          <w:rFonts w:ascii="Arial" w:hAnsi="Arial"/>
          <w:color w:val="000000"/>
          <w:sz w:val="18"/>
          <w:szCs w:val="18"/>
        </w:rPr>
        <w:tab/>
      </w:r>
      <w:r w:rsidR="00B67854">
        <w:rPr>
          <w:rFonts w:ascii="Arial" w:hAnsi="Arial"/>
          <w:color w:val="000000"/>
          <w:sz w:val="18"/>
          <w:szCs w:val="18"/>
        </w:rPr>
        <w:t>3-</w:t>
      </w:r>
      <w:r>
        <w:rPr>
          <w:rFonts w:ascii="Arial" w:hAnsi="Arial"/>
          <w:color w:val="000000"/>
          <w:sz w:val="18"/>
          <w:szCs w:val="18"/>
        </w:rPr>
        <w:t>Hazardous Substance</w:t>
      </w:r>
      <w:r w:rsidR="00FD4587">
        <w:rPr>
          <w:rFonts w:ascii="Arial" w:hAnsi="Arial"/>
          <w:color w:val="000000"/>
          <w:sz w:val="18"/>
          <w:szCs w:val="18"/>
        </w:rPr>
        <w:t xml:space="preserve">  </w:t>
      </w:r>
      <w:r>
        <w:rPr>
          <w:rFonts w:ascii="Arial" w:hAnsi="Arial"/>
          <w:color w:val="000000"/>
          <w:sz w:val="18"/>
          <w:szCs w:val="18"/>
        </w:rPr>
        <w:t xml:space="preserve"> </w:t>
      </w:r>
    </w:p>
    <w:p w:rsidR="004D23EC" w:rsidRDefault="004D23EC">
      <w:pPr>
        <w:widowControl w:val="0"/>
        <w:autoSpaceDE w:val="0"/>
        <w:autoSpaceDN w:val="0"/>
        <w:adjustRightInd w:val="0"/>
        <w:spacing w:after="0" w:line="218" w:lineRule="exact"/>
        <w:ind w:left="9404"/>
        <w:rPr>
          <w:rFonts w:ascii="Arial" w:hAnsi="Arial"/>
          <w:color w:val="000000"/>
          <w:sz w:val="18"/>
          <w:szCs w:val="18"/>
        </w:rPr>
      </w:pPr>
    </w:p>
    <w:p w:rsidR="004D23EC" w:rsidRDefault="004D23EC">
      <w:pPr>
        <w:widowControl w:val="0"/>
        <w:autoSpaceDE w:val="0"/>
        <w:autoSpaceDN w:val="0"/>
        <w:adjustRightInd w:val="0"/>
        <w:spacing w:after="0" w:line="218" w:lineRule="exact"/>
        <w:ind w:left="9404"/>
        <w:rPr>
          <w:rFonts w:ascii="Arial" w:hAnsi="Arial"/>
          <w:color w:val="000000"/>
          <w:sz w:val="18"/>
          <w:szCs w:val="18"/>
        </w:rPr>
      </w:pPr>
    </w:p>
    <w:p w:rsidR="004D23EC" w:rsidRDefault="004D23EC" w:rsidP="00901304">
      <w:pPr>
        <w:widowControl w:val="0"/>
        <w:autoSpaceDE w:val="0"/>
        <w:autoSpaceDN w:val="0"/>
        <w:adjustRightInd w:val="0"/>
        <w:spacing w:before="146" w:after="0" w:line="218" w:lineRule="exact"/>
        <w:ind w:left="9404"/>
        <w:rPr>
          <w:rFonts w:ascii="Arial Bold" w:hAnsi="Arial Bold" w:cs="Arial Bold"/>
          <w:color w:val="000000"/>
          <w:spacing w:val="-2"/>
          <w:sz w:val="18"/>
          <w:szCs w:val="18"/>
        </w:rPr>
      </w:pPr>
      <w:r>
        <w:rPr>
          <w:rFonts w:ascii="Arial" w:hAnsi="Arial"/>
          <w:color w:val="000000"/>
          <w:spacing w:val="-2"/>
          <w:sz w:val="18"/>
          <w:szCs w:val="18"/>
        </w:rPr>
        <w:t xml:space="preserve">Page </w:t>
      </w:r>
      <w:r>
        <w:rPr>
          <w:rFonts w:ascii="Arial Bold" w:hAnsi="Arial Bold" w:cs="Arial Bold"/>
          <w:color w:val="000000"/>
          <w:spacing w:val="-2"/>
          <w:sz w:val="18"/>
          <w:szCs w:val="18"/>
        </w:rPr>
        <w:t>1</w:t>
      </w:r>
      <w:r>
        <w:rPr>
          <w:rFonts w:ascii="Arial" w:hAnsi="Arial"/>
          <w:color w:val="000000"/>
          <w:spacing w:val="-2"/>
          <w:sz w:val="18"/>
          <w:szCs w:val="18"/>
        </w:rPr>
        <w:t xml:space="preserve"> of </w:t>
      </w:r>
      <w:r w:rsidR="00901304">
        <w:rPr>
          <w:rFonts w:ascii="Arial Bold" w:hAnsi="Arial Bold" w:cs="Arial Bold"/>
          <w:color w:val="000000"/>
          <w:spacing w:val="-2"/>
          <w:sz w:val="18"/>
          <w:szCs w:val="18"/>
        </w:rPr>
        <w:t>4</w:t>
      </w:r>
      <w:r>
        <w:rPr>
          <w:rFonts w:ascii="Arial Bold" w:hAnsi="Arial Bold" w:cs="Arial Bold"/>
          <w:color w:val="000000"/>
          <w:spacing w:val="-2"/>
          <w:sz w:val="18"/>
          <w:szCs w:val="18"/>
        </w:rPr>
        <w:t xml:space="preserve"> </w:t>
      </w:r>
    </w:p>
    <w:p w:rsidR="004D23EC" w:rsidRDefault="004D23EC">
      <w:pPr>
        <w:widowControl w:val="0"/>
        <w:autoSpaceDE w:val="0"/>
        <w:autoSpaceDN w:val="0"/>
        <w:adjustRightInd w:val="0"/>
        <w:spacing w:after="0" w:line="240" w:lineRule="auto"/>
        <w:rPr>
          <w:rFonts w:ascii="Arial Bold" w:hAnsi="Arial Bold" w:cs="Arial Bold"/>
          <w:color w:val="000000"/>
          <w:spacing w:val="-2"/>
          <w:sz w:val="18"/>
          <w:szCs w:val="18"/>
        </w:rPr>
        <w:sectPr w:rsidR="004D23EC">
          <w:type w:val="continuous"/>
          <w:pgSz w:w="12240" w:h="15840"/>
          <w:pgMar w:top="0" w:right="0" w:bottom="0" w:left="0" w:header="720" w:footer="720" w:gutter="0"/>
          <w:cols w:space="720"/>
          <w:noEndnote/>
        </w:sectPr>
      </w:pPr>
    </w:p>
    <w:p w:rsidR="004D23EC" w:rsidRDefault="004D23EC">
      <w:pPr>
        <w:widowControl w:val="0"/>
        <w:autoSpaceDE w:val="0"/>
        <w:autoSpaceDN w:val="0"/>
        <w:adjustRightInd w:val="0"/>
        <w:spacing w:after="0" w:line="240" w:lineRule="exact"/>
        <w:rPr>
          <w:rFonts w:ascii="Arial Bold" w:hAnsi="Arial Bold" w:cs="Arial Bold"/>
          <w:color w:val="000000"/>
          <w:spacing w:val="-2"/>
          <w:sz w:val="24"/>
          <w:szCs w:val="24"/>
        </w:rPr>
      </w:pPr>
      <w:bookmarkStart w:id="1" w:name="Pg2"/>
      <w:bookmarkEnd w:id="1"/>
    </w:p>
    <w:p w:rsidR="004D23EC" w:rsidRDefault="004D23EC">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4D23EC" w:rsidRDefault="004D23EC">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4D23EC" w:rsidRDefault="002E7DEA">
      <w:pPr>
        <w:widowControl w:val="0"/>
        <w:autoSpaceDE w:val="0"/>
        <w:autoSpaceDN w:val="0"/>
        <w:adjustRightInd w:val="0"/>
        <w:spacing w:after="0" w:line="218" w:lineRule="exact"/>
        <w:ind w:left="3759"/>
        <w:rPr>
          <w:rFonts w:ascii="Arial Bold" w:hAnsi="Arial Bold" w:cs="Arial Bold"/>
          <w:color w:val="000000"/>
          <w:spacing w:val="-2"/>
          <w:sz w:val="24"/>
          <w:szCs w:val="24"/>
        </w:rPr>
      </w:pPr>
      <w:r>
        <w:rPr>
          <w:noProof/>
        </w:rPr>
        <w:drawing>
          <wp:anchor distT="0" distB="0" distL="114300" distR="114300" simplePos="0" relativeHeight="251657728" behindDoc="1" locked="0" layoutInCell="0" allowOverlap="1">
            <wp:simplePos x="0" y="0"/>
            <wp:positionH relativeFrom="margin">
              <wp:posOffset>-2628900</wp:posOffset>
            </wp:positionH>
            <wp:positionV relativeFrom="margin">
              <wp:posOffset>790575</wp:posOffset>
            </wp:positionV>
            <wp:extent cx="7772400" cy="10058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anchor>
        </w:drawing>
      </w:r>
    </w:p>
    <w:p w:rsidR="004D23EC" w:rsidRDefault="004D23EC">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4D23EC" w:rsidRDefault="004D23EC">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4D23EC" w:rsidRDefault="004D23EC">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4D23EC" w:rsidRDefault="004D23EC">
      <w:pPr>
        <w:widowControl w:val="0"/>
        <w:autoSpaceDE w:val="0"/>
        <w:autoSpaceDN w:val="0"/>
        <w:adjustRightInd w:val="0"/>
        <w:spacing w:before="212" w:after="0" w:line="218" w:lineRule="exact"/>
        <w:ind w:left="3759"/>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 xml:space="preserve">USD 250,000 </w:t>
      </w:r>
    </w:p>
    <w:p w:rsidR="004D23EC" w:rsidRDefault="004D23EC">
      <w:pPr>
        <w:widowControl w:val="0"/>
        <w:autoSpaceDE w:val="0"/>
        <w:autoSpaceDN w:val="0"/>
        <w:adjustRightInd w:val="0"/>
        <w:spacing w:after="0" w:line="218" w:lineRule="exact"/>
        <w:ind w:left="2092"/>
        <w:rPr>
          <w:rFonts w:ascii="Arial Bold" w:hAnsi="Arial Bold" w:cs="Arial Bold"/>
          <w:color w:val="000000"/>
          <w:spacing w:val="-2"/>
          <w:sz w:val="18"/>
          <w:szCs w:val="18"/>
        </w:rPr>
      </w:pPr>
    </w:p>
    <w:p w:rsidR="004D23EC" w:rsidRDefault="004D23EC">
      <w:pPr>
        <w:widowControl w:val="0"/>
        <w:tabs>
          <w:tab w:val="left" w:pos="3759"/>
        </w:tabs>
        <w:autoSpaceDE w:val="0"/>
        <w:autoSpaceDN w:val="0"/>
        <w:adjustRightInd w:val="0"/>
        <w:spacing w:before="4"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 xml:space="preserve">Endorsement 33 </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4-</w:t>
      </w:r>
      <w:r>
        <w:rPr>
          <w:rFonts w:ascii="Arial" w:hAnsi="Arial"/>
          <w:color w:val="000000"/>
          <w:spacing w:val="-2"/>
          <w:sz w:val="18"/>
          <w:szCs w:val="18"/>
        </w:rPr>
        <w:t xml:space="preserve">Property in Transit </w:t>
      </w:r>
    </w:p>
    <w:p w:rsidR="004D23EC" w:rsidRDefault="004D23EC" w:rsidP="00FD4587">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Sub- limited to </w:t>
      </w:r>
      <w:r w:rsidR="00D574A9" w:rsidRPr="00DF278A">
        <w:rPr>
          <w:rFonts w:ascii="Arial Bold" w:hAnsi="Arial Bold" w:cs="Arial Bold"/>
          <w:color w:val="000000"/>
          <w:spacing w:val="-2"/>
          <w:sz w:val="18"/>
          <w:szCs w:val="18"/>
        </w:rPr>
        <w:t>USD 3</w:t>
      </w:r>
      <w:r w:rsidRPr="00DF278A">
        <w:rPr>
          <w:rFonts w:ascii="Arial Bold" w:hAnsi="Arial Bold" w:cs="Arial Bold"/>
          <w:color w:val="000000"/>
          <w:spacing w:val="-2"/>
          <w:sz w:val="18"/>
          <w:szCs w:val="18"/>
        </w:rPr>
        <w:t>,000,000</w:t>
      </w:r>
      <w:r>
        <w:rPr>
          <w:rFonts w:ascii="Arial" w:hAnsi="Arial"/>
          <w:color w:val="000000"/>
          <w:spacing w:val="-2"/>
          <w:sz w:val="18"/>
          <w:szCs w:val="18"/>
        </w:rPr>
        <w:t xml:space="preserve"> in respect of transits within </w:t>
      </w:r>
      <w:r w:rsidR="00FD4587">
        <w:rPr>
          <w:rFonts w:ascii="Arial" w:hAnsi="Arial"/>
          <w:color w:val="000000"/>
          <w:spacing w:val="-2"/>
          <w:sz w:val="18"/>
          <w:szCs w:val="18"/>
        </w:rPr>
        <w:t>Lebanese territories</w:t>
      </w:r>
      <w:r>
        <w:rPr>
          <w:rFonts w:ascii="Arial" w:hAnsi="Arial"/>
          <w:color w:val="000000"/>
          <w:spacing w:val="-2"/>
          <w:sz w:val="18"/>
          <w:szCs w:val="18"/>
        </w:rPr>
        <w:t xml:space="preserve">. </w:t>
      </w:r>
    </w:p>
    <w:p w:rsidR="004D23EC" w:rsidRDefault="004D23EC">
      <w:pPr>
        <w:widowControl w:val="0"/>
        <w:tabs>
          <w:tab w:val="left" w:pos="3759"/>
        </w:tabs>
        <w:autoSpaceDE w:val="0"/>
        <w:autoSpaceDN w:val="0"/>
        <w:adjustRightInd w:val="0"/>
        <w:spacing w:before="202"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 xml:space="preserve">Endorsement 35 </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5-</w:t>
      </w:r>
      <w:r>
        <w:rPr>
          <w:rFonts w:ascii="Arial" w:hAnsi="Arial"/>
          <w:color w:val="000000"/>
          <w:spacing w:val="-2"/>
          <w:sz w:val="18"/>
          <w:szCs w:val="18"/>
        </w:rPr>
        <w:t xml:space="preserve">Employees Personal Effects </w:t>
      </w:r>
    </w:p>
    <w:p w:rsidR="004D23EC" w:rsidRDefault="004D23EC">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USD 5,000</w:t>
      </w:r>
      <w:r>
        <w:rPr>
          <w:rFonts w:ascii="Arial" w:hAnsi="Arial"/>
          <w:color w:val="000000"/>
          <w:spacing w:val="-2"/>
          <w:sz w:val="18"/>
          <w:szCs w:val="18"/>
        </w:rPr>
        <w:t xml:space="preserve"> per employee </w:t>
      </w:r>
    </w:p>
    <w:p w:rsidR="004D23EC" w:rsidRDefault="004D23EC">
      <w:pPr>
        <w:widowControl w:val="0"/>
        <w:autoSpaceDE w:val="0"/>
        <w:autoSpaceDN w:val="0"/>
        <w:adjustRightInd w:val="0"/>
        <w:spacing w:after="0" w:line="218" w:lineRule="exact"/>
        <w:ind w:left="2092"/>
        <w:rPr>
          <w:rFonts w:ascii="Arial" w:hAnsi="Arial"/>
          <w:color w:val="000000"/>
          <w:spacing w:val="-2"/>
          <w:sz w:val="18"/>
          <w:szCs w:val="18"/>
        </w:rPr>
      </w:pPr>
    </w:p>
    <w:p w:rsidR="004D23EC" w:rsidRDefault="004D23EC">
      <w:pPr>
        <w:widowControl w:val="0"/>
        <w:tabs>
          <w:tab w:val="left" w:pos="3759"/>
        </w:tabs>
        <w:autoSpaceDE w:val="0"/>
        <w:autoSpaceDN w:val="0"/>
        <w:adjustRightInd w:val="0"/>
        <w:spacing w:before="4"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 xml:space="preserve">Endorsement 36 </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6-</w:t>
      </w:r>
      <w:r>
        <w:rPr>
          <w:rFonts w:ascii="Arial" w:hAnsi="Arial"/>
          <w:color w:val="000000"/>
          <w:spacing w:val="-2"/>
          <w:sz w:val="18"/>
          <w:szCs w:val="18"/>
        </w:rPr>
        <w:t>Dishonest</w:t>
      </w:r>
      <w:r w:rsidR="005D58BE">
        <w:rPr>
          <w:rFonts w:ascii="Arial" w:hAnsi="Arial"/>
          <w:color w:val="000000"/>
          <w:spacing w:val="-2"/>
          <w:sz w:val="18"/>
          <w:szCs w:val="18"/>
        </w:rPr>
        <w:t>y</w:t>
      </w:r>
      <w:r>
        <w:rPr>
          <w:rFonts w:ascii="Arial" w:hAnsi="Arial"/>
          <w:color w:val="000000"/>
          <w:spacing w:val="-2"/>
          <w:sz w:val="18"/>
          <w:szCs w:val="18"/>
        </w:rPr>
        <w:t xml:space="preserve">, Disappearance &amp; Destruction </w:t>
      </w:r>
    </w:p>
    <w:p w:rsidR="004D23EC" w:rsidRDefault="004D23EC">
      <w:pPr>
        <w:widowControl w:val="0"/>
        <w:autoSpaceDE w:val="0"/>
        <w:autoSpaceDN w:val="0"/>
        <w:adjustRightInd w:val="0"/>
        <w:spacing w:before="1" w:after="0" w:line="220" w:lineRule="exact"/>
        <w:ind w:left="3759" w:right="1555"/>
        <w:jc w:val="both"/>
        <w:rPr>
          <w:rFonts w:ascii="Arial" w:hAnsi="Arial"/>
          <w:color w:val="000000"/>
          <w:spacing w:val="-2"/>
          <w:sz w:val="18"/>
          <w:szCs w:val="18"/>
        </w:rPr>
      </w:pPr>
      <w:r>
        <w:rPr>
          <w:rFonts w:ascii="Arial" w:hAnsi="Arial"/>
          <w:color w:val="000000"/>
          <w:spacing w:val="-2"/>
          <w:sz w:val="18"/>
          <w:szCs w:val="18"/>
        </w:rPr>
        <w:t>Combined single limit of</w:t>
      </w:r>
      <w:r>
        <w:rPr>
          <w:rFonts w:ascii="Arial Bold" w:hAnsi="Arial Bold" w:cs="Arial Bold"/>
          <w:color w:val="000000"/>
          <w:spacing w:val="-2"/>
          <w:sz w:val="18"/>
          <w:szCs w:val="18"/>
        </w:rPr>
        <w:t xml:space="preserve"> USD 1,000,000 </w:t>
      </w:r>
      <w:r>
        <w:rPr>
          <w:rFonts w:ascii="Arial" w:hAnsi="Arial"/>
          <w:color w:val="000000"/>
          <w:spacing w:val="-2"/>
          <w:sz w:val="18"/>
          <w:szCs w:val="18"/>
        </w:rPr>
        <w:t xml:space="preserve">anyone occurrence and in the aggregate Sub-Limit in respect of dishonesty </w:t>
      </w:r>
      <w:r>
        <w:rPr>
          <w:rFonts w:ascii="Arial Bold" w:hAnsi="Arial Bold" w:cs="Arial Bold"/>
          <w:color w:val="000000"/>
          <w:spacing w:val="-2"/>
          <w:sz w:val="18"/>
          <w:szCs w:val="18"/>
        </w:rPr>
        <w:t>USD 150,000</w:t>
      </w:r>
      <w:r>
        <w:rPr>
          <w:rFonts w:ascii="Arial" w:hAnsi="Arial"/>
          <w:color w:val="000000"/>
          <w:spacing w:val="-2"/>
          <w:sz w:val="18"/>
          <w:szCs w:val="18"/>
        </w:rPr>
        <w:t xml:space="preserve"> per person. </w:t>
      </w:r>
    </w:p>
    <w:p w:rsidR="004D23EC" w:rsidRDefault="004D23EC">
      <w:pPr>
        <w:widowControl w:val="0"/>
        <w:autoSpaceDE w:val="0"/>
        <w:autoSpaceDN w:val="0"/>
        <w:adjustRightInd w:val="0"/>
        <w:spacing w:before="1" w:after="0" w:line="195" w:lineRule="exact"/>
        <w:ind w:left="3759"/>
        <w:rPr>
          <w:rFonts w:ascii="Arial" w:hAnsi="Arial"/>
          <w:color w:val="000000"/>
          <w:spacing w:val="-2"/>
          <w:sz w:val="18"/>
          <w:szCs w:val="18"/>
        </w:rPr>
      </w:pPr>
      <w:r>
        <w:rPr>
          <w:rFonts w:ascii="Arial" w:hAnsi="Arial"/>
          <w:color w:val="000000"/>
          <w:spacing w:val="-2"/>
          <w:sz w:val="18"/>
          <w:szCs w:val="18"/>
        </w:rPr>
        <w:t xml:space="preserve">Discovery Period Fraud or Dishonesty </w:t>
      </w:r>
      <w:r>
        <w:rPr>
          <w:rFonts w:ascii="Arial Bold" w:hAnsi="Arial Bold" w:cs="Arial Bold"/>
          <w:color w:val="000000"/>
          <w:spacing w:val="-2"/>
          <w:sz w:val="18"/>
          <w:szCs w:val="18"/>
        </w:rPr>
        <w:t>12 months</w:t>
      </w:r>
      <w:r>
        <w:rPr>
          <w:rFonts w:ascii="Arial" w:hAnsi="Arial"/>
          <w:color w:val="000000"/>
          <w:spacing w:val="-2"/>
          <w:sz w:val="18"/>
          <w:szCs w:val="18"/>
        </w:rPr>
        <w:t xml:space="preserve">. </w:t>
      </w:r>
    </w:p>
    <w:p w:rsidR="004D23EC" w:rsidRDefault="004D23EC">
      <w:pPr>
        <w:widowControl w:val="0"/>
        <w:autoSpaceDE w:val="0"/>
        <w:autoSpaceDN w:val="0"/>
        <w:adjustRightInd w:val="0"/>
        <w:spacing w:after="0" w:line="218" w:lineRule="exact"/>
        <w:ind w:left="2092"/>
        <w:rPr>
          <w:rFonts w:ascii="Arial" w:hAnsi="Arial"/>
          <w:color w:val="000000"/>
          <w:spacing w:val="-2"/>
          <w:sz w:val="18"/>
          <w:szCs w:val="18"/>
        </w:rPr>
      </w:pPr>
    </w:p>
    <w:p w:rsidR="004D23EC" w:rsidRDefault="004D23EC">
      <w:pPr>
        <w:widowControl w:val="0"/>
        <w:tabs>
          <w:tab w:val="left" w:pos="3759"/>
        </w:tabs>
        <w:autoSpaceDE w:val="0"/>
        <w:autoSpaceDN w:val="0"/>
        <w:adjustRightInd w:val="0"/>
        <w:spacing w:before="16"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39</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7-</w:t>
      </w:r>
      <w:r>
        <w:rPr>
          <w:rFonts w:ascii="Arial" w:hAnsi="Arial"/>
          <w:color w:val="000000"/>
          <w:spacing w:val="-2"/>
          <w:sz w:val="18"/>
          <w:szCs w:val="18"/>
        </w:rPr>
        <w:t>Capital Additions clause</w:t>
      </w:r>
    </w:p>
    <w:p w:rsidR="004D23EC" w:rsidRPr="00D574A9" w:rsidRDefault="004D23EC" w:rsidP="00735C37">
      <w:pPr>
        <w:widowControl w:val="0"/>
        <w:autoSpaceDE w:val="0"/>
        <w:autoSpaceDN w:val="0"/>
        <w:adjustRightInd w:val="0"/>
        <w:spacing w:after="0" w:line="216" w:lineRule="exact"/>
        <w:ind w:left="2092" w:firstLine="1666"/>
        <w:rPr>
          <w:rFonts w:ascii="Arial" w:hAnsi="Arial"/>
          <w:color w:val="000000"/>
          <w:spacing w:val="-1"/>
          <w:sz w:val="18"/>
          <w:szCs w:val="18"/>
        </w:rPr>
      </w:pPr>
      <w:r>
        <w:rPr>
          <w:rFonts w:ascii="Arial" w:hAnsi="Arial"/>
          <w:color w:val="000000"/>
          <w:spacing w:val="-1"/>
          <w:sz w:val="18"/>
          <w:szCs w:val="18"/>
        </w:rPr>
        <w:t xml:space="preserve">Sub-limited to </w:t>
      </w:r>
      <w:r w:rsidR="0001337A">
        <w:rPr>
          <w:rFonts w:ascii="Arial Bold" w:hAnsi="Arial Bold" w:cs="Arial Bold"/>
          <w:color w:val="000000"/>
          <w:spacing w:val="-1"/>
          <w:sz w:val="18"/>
          <w:szCs w:val="18"/>
        </w:rPr>
        <w:t>15</w:t>
      </w:r>
      <w:r>
        <w:rPr>
          <w:rFonts w:ascii="Arial Bold" w:hAnsi="Arial Bold" w:cs="Arial Bold"/>
          <w:color w:val="000000"/>
          <w:spacing w:val="-1"/>
          <w:sz w:val="18"/>
          <w:szCs w:val="18"/>
        </w:rPr>
        <w:t>%</w:t>
      </w:r>
      <w:r>
        <w:rPr>
          <w:rFonts w:ascii="Arial" w:hAnsi="Arial"/>
          <w:color w:val="000000"/>
          <w:spacing w:val="-1"/>
          <w:sz w:val="18"/>
          <w:szCs w:val="18"/>
        </w:rPr>
        <w:t xml:space="preserve"> of Sum Insured subject to a maximum of </w:t>
      </w:r>
      <w:r>
        <w:rPr>
          <w:rFonts w:ascii="Arial Bold" w:hAnsi="Arial Bold" w:cs="Arial Bold"/>
          <w:color w:val="000000"/>
          <w:spacing w:val="-1"/>
          <w:sz w:val="18"/>
          <w:szCs w:val="18"/>
        </w:rPr>
        <w:t xml:space="preserve">USD 10,000,000 </w:t>
      </w:r>
      <w:r w:rsidR="00D574A9">
        <w:rPr>
          <w:rFonts w:ascii="Arial" w:hAnsi="Arial"/>
          <w:color w:val="000000"/>
          <w:spacing w:val="-1"/>
          <w:sz w:val="18"/>
          <w:szCs w:val="18"/>
        </w:rPr>
        <w:t xml:space="preserve">  per </w:t>
      </w:r>
      <w:r>
        <w:rPr>
          <w:rFonts w:ascii="Arial" w:hAnsi="Arial"/>
          <w:color w:val="000000"/>
          <w:spacing w:val="-2"/>
          <w:sz w:val="18"/>
          <w:szCs w:val="18"/>
        </w:rPr>
        <w:t>each location</w:t>
      </w:r>
      <w:r w:rsidR="00FD4587">
        <w:rPr>
          <w:rFonts w:ascii="Arial" w:hAnsi="Arial"/>
          <w:color w:val="000000"/>
          <w:spacing w:val="-2"/>
          <w:sz w:val="18"/>
          <w:szCs w:val="18"/>
        </w:rPr>
        <w:t xml:space="preserve"> </w:t>
      </w:r>
    </w:p>
    <w:p w:rsidR="004D23EC" w:rsidRDefault="004D23EC">
      <w:pPr>
        <w:widowControl w:val="0"/>
        <w:tabs>
          <w:tab w:val="left" w:pos="3759"/>
        </w:tabs>
        <w:autoSpaceDE w:val="0"/>
        <w:autoSpaceDN w:val="0"/>
        <w:adjustRightInd w:val="0"/>
        <w:spacing w:before="213"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55</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8-</w:t>
      </w:r>
      <w:r>
        <w:rPr>
          <w:rFonts w:ascii="Arial" w:hAnsi="Arial"/>
          <w:color w:val="000000"/>
          <w:spacing w:val="-2"/>
          <w:sz w:val="18"/>
          <w:szCs w:val="18"/>
        </w:rPr>
        <w:t>All Other Content Clause</w:t>
      </w:r>
    </w:p>
    <w:p w:rsidR="004D23EC" w:rsidRDefault="004D23EC">
      <w:pPr>
        <w:widowControl w:val="0"/>
        <w:autoSpaceDE w:val="0"/>
        <w:autoSpaceDN w:val="0"/>
        <w:adjustRightInd w:val="0"/>
        <w:spacing w:after="0" w:line="217" w:lineRule="exact"/>
        <w:ind w:left="2092" w:firstLine="1666"/>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USD 250,000</w:t>
      </w:r>
    </w:p>
    <w:p w:rsidR="004D23EC" w:rsidRDefault="004D23EC">
      <w:pPr>
        <w:widowControl w:val="0"/>
        <w:tabs>
          <w:tab w:val="left" w:pos="3759"/>
        </w:tabs>
        <w:autoSpaceDE w:val="0"/>
        <w:autoSpaceDN w:val="0"/>
        <w:adjustRightInd w:val="0"/>
        <w:spacing w:before="215"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56</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9-</w:t>
      </w:r>
      <w:r>
        <w:rPr>
          <w:rFonts w:ascii="Arial" w:hAnsi="Arial"/>
          <w:color w:val="000000"/>
          <w:spacing w:val="-2"/>
          <w:sz w:val="18"/>
          <w:szCs w:val="18"/>
        </w:rPr>
        <w:t>Plans &amp; Documents Clause</w:t>
      </w:r>
    </w:p>
    <w:p w:rsidR="004D23EC" w:rsidRDefault="004D23EC">
      <w:pPr>
        <w:widowControl w:val="0"/>
        <w:autoSpaceDE w:val="0"/>
        <w:autoSpaceDN w:val="0"/>
        <w:adjustRightInd w:val="0"/>
        <w:spacing w:after="0" w:line="218" w:lineRule="exact"/>
        <w:ind w:left="2092" w:firstLine="1666"/>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USD 250,000</w:t>
      </w:r>
    </w:p>
    <w:p w:rsidR="004D23EC" w:rsidRDefault="004D23EC">
      <w:pPr>
        <w:widowControl w:val="0"/>
        <w:tabs>
          <w:tab w:val="left" w:pos="3759"/>
        </w:tabs>
        <w:autoSpaceDE w:val="0"/>
        <w:autoSpaceDN w:val="0"/>
        <w:adjustRightInd w:val="0"/>
        <w:spacing w:before="214"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68</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10-</w:t>
      </w:r>
      <w:r>
        <w:rPr>
          <w:rFonts w:ascii="Arial" w:hAnsi="Arial"/>
          <w:color w:val="000000"/>
          <w:spacing w:val="-2"/>
          <w:sz w:val="18"/>
          <w:szCs w:val="18"/>
        </w:rPr>
        <w:t>Services</w:t>
      </w:r>
    </w:p>
    <w:p w:rsidR="004D23EC" w:rsidRDefault="004D23EC">
      <w:pPr>
        <w:widowControl w:val="0"/>
        <w:autoSpaceDE w:val="0"/>
        <w:autoSpaceDN w:val="0"/>
        <w:adjustRightInd w:val="0"/>
        <w:spacing w:after="0" w:line="217" w:lineRule="exact"/>
        <w:ind w:left="2092" w:firstLine="1666"/>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USD 250,000</w:t>
      </w:r>
    </w:p>
    <w:p w:rsidR="004D23EC" w:rsidRDefault="004D23EC">
      <w:pPr>
        <w:widowControl w:val="0"/>
        <w:tabs>
          <w:tab w:val="left" w:pos="3759"/>
        </w:tabs>
        <w:autoSpaceDE w:val="0"/>
        <w:autoSpaceDN w:val="0"/>
        <w:adjustRightInd w:val="0"/>
        <w:spacing w:before="215"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69</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11-</w:t>
      </w:r>
      <w:r>
        <w:rPr>
          <w:rFonts w:ascii="Arial" w:hAnsi="Arial"/>
          <w:color w:val="000000"/>
          <w:spacing w:val="-2"/>
          <w:sz w:val="18"/>
          <w:szCs w:val="18"/>
        </w:rPr>
        <w:t>Statutory Duties</w:t>
      </w:r>
    </w:p>
    <w:p w:rsidR="004D23EC" w:rsidRDefault="004D23EC">
      <w:pPr>
        <w:widowControl w:val="0"/>
        <w:autoSpaceDE w:val="0"/>
        <w:autoSpaceDN w:val="0"/>
        <w:adjustRightInd w:val="0"/>
        <w:spacing w:after="0" w:line="217" w:lineRule="exact"/>
        <w:ind w:left="2092" w:firstLine="1666"/>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USD 250,000</w:t>
      </w:r>
    </w:p>
    <w:p w:rsidR="004D23EC" w:rsidRDefault="004D23EC">
      <w:pPr>
        <w:widowControl w:val="0"/>
        <w:tabs>
          <w:tab w:val="left" w:pos="3759"/>
        </w:tabs>
        <w:autoSpaceDE w:val="0"/>
        <w:autoSpaceDN w:val="0"/>
        <w:adjustRightInd w:val="0"/>
        <w:spacing w:before="205"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 xml:space="preserve">Endorsement 70 </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12-</w:t>
      </w:r>
      <w:r>
        <w:rPr>
          <w:rFonts w:ascii="Arial" w:hAnsi="Arial"/>
          <w:color w:val="000000"/>
          <w:spacing w:val="-2"/>
          <w:sz w:val="18"/>
          <w:szCs w:val="18"/>
        </w:rPr>
        <w:t xml:space="preserve">Suppliers &amp; Customers Clause </w:t>
      </w:r>
    </w:p>
    <w:p w:rsidR="004D23EC" w:rsidRDefault="004D23EC">
      <w:pPr>
        <w:widowControl w:val="0"/>
        <w:autoSpaceDE w:val="0"/>
        <w:autoSpaceDN w:val="0"/>
        <w:adjustRightInd w:val="0"/>
        <w:spacing w:before="2" w:after="0" w:line="218" w:lineRule="exact"/>
        <w:ind w:left="3759"/>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 xml:space="preserve">USD 2,000,000 </w:t>
      </w:r>
    </w:p>
    <w:p w:rsidR="004D23EC" w:rsidRDefault="004D23EC">
      <w:pPr>
        <w:widowControl w:val="0"/>
        <w:tabs>
          <w:tab w:val="left" w:pos="3759"/>
        </w:tabs>
        <w:autoSpaceDE w:val="0"/>
        <w:autoSpaceDN w:val="0"/>
        <w:adjustRightInd w:val="0"/>
        <w:spacing w:before="202" w:after="0" w:line="218" w:lineRule="exact"/>
        <w:ind w:left="2092"/>
        <w:rPr>
          <w:rFonts w:ascii="Arial" w:hAnsi="Arial"/>
          <w:color w:val="000000"/>
          <w:spacing w:val="-2"/>
          <w:position w:val="-2"/>
          <w:sz w:val="18"/>
          <w:szCs w:val="18"/>
        </w:rPr>
      </w:pPr>
      <w:r>
        <w:rPr>
          <w:rFonts w:ascii="Arial Bold" w:hAnsi="Arial Bold" w:cs="Arial Bold"/>
          <w:color w:val="000000"/>
          <w:spacing w:val="-2"/>
          <w:sz w:val="18"/>
          <w:szCs w:val="18"/>
        </w:rPr>
        <w:t xml:space="preserve">Endorsement 73 </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13-</w:t>
      </w:r>
      <w:r>
        <w:rPr>
          <w:rFonts w:ascii="Arial" w:hAnsi="Arial"/>
          <w:color w:val="000000"/>
          <w:spacing w:val="-2"/>
          <w:position w:val="-2"/>
          <w:sz w:val="18"/>
          <w:szCs w:val="18"/>
        </w:rPr>
        <w:t xml:space="preserve">Unspecified Locations Cover </w:t>
      </w:r>
    </w:p>
    <w:p w:rsidR="004D23EC" w:rsidRDefault="004D23EC">
      <w:pPr>
        <w:widowControl w:val="0"/>
        <w:autoSpaceDE w:val="0"/>
        <w:autoSpaceDN w:val="0"/>
        <w:adjustRightInd w:val="0"/>
        <w:spacing w:before="2" w:after="0" w:line="218" w:lineRule="exact"/>
        <w:ind w:left="3759"/>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 xml:space="preserve">USD 250,000 </w:t>
      </w:r>
    </w:p>
    <w:p w:rsidR="004D23EC" w:rsidRDefault="004D23EC">
      <w:pPr>
        <w:widowControl w:val="0"/>
        <w:autoSpaceDE w:val="0"/>
        <w:autoSpaceDN w:val="0"/>
        <w:adjustRightInd w:val="0"/>
        <w:spacing w:after="0" w:line="218" w:lineRule="exact"/>
        <w:ind w:left="2092"/>
        <w:rPr>
          <w:rFonts w:ascii="Arial Bold" w:hAnsi="Arial Bold" w:cs="Arial Bold"/>
          <w:color w:val="000000"/>
          <w:spacing w:val="-2"/>
          <w:sz w:val="18"/>
          <w:szCs w:val="18"/>
        </w:rPr>
      </w:pPr>
    </w:p>
    <w:p w:rsidR="004D23EC" w:rsidRDefault="004D23EC">
      <w:pPr>
        <w:widowControl w:val="0"/>
        <w:tabs>
          <w:tab w:val="left" w:pos="3759"/>
        </w:tabs>
        <w:autoSpaceDE w:val="0"/>
        <w:autoSpaceDN w:val="0"/>
        <w:adjustRightInd w:val="0"/>
        <w:spacing w:before="12"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74</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14-</w:t>
      </w:r>
      <w:r>
        <w:rPr>
          <w:rFonts w:ascii="Arial" w:hAnsi="Arial"/>
          <w:color w:val="000000"/>
          <w:spacing w:val="-2"/>
          <w:sz w:val="18"/>
          <w:szCs w:val="18"/>
        </w:rPr>
        <w:t>Additional Contents</w:t>
      </w:r>
    </w:p>
    <w:p w:rsidR="004D23EC" w:rsidRPr="00D72AB3" w:rsidRDefault="004D23EC" w:rsidP="00F4704C">
      <w:pPr>
        <w:widowControl w:val="0"/>
        <w:autoSpaceDE w:val="0"/>
        <w:autoSpaceDN w:val="0"/>
        <w:adjustRightInd w:val="0"/>
        <w:spacing w:after="0" w:line="216" w:lineRule="exact"/>
        <w:ind w:left="2092" w:firstLine="1666"/>
        <w:rPr>
          <w:rFonts w:ascii="Arial" w:hAnsi="Arial"/>
          <w:spacing w:val="-2"/>
          <w:sz w:val="18"/>
          <w:szCs w:val="18"/>
        </w:rPr>
      </w:pPr>
      <w:r>
        <w:rPr>
          <w:rFonts w:ascii="Arial" w:hAnsi="Arial"/>
          <w:color w:val="000000"/>
          <w:spacing w:val="-2"/>
          <w:sz w:val="18"/>
          <w:szCs w:val="18"/>
        </w:rPr>
        <w:t xml:space="preserve">Sub-limited </w:t>
      </w:r>
      <w:r w:rsidRPr="00D72AB3">
        <w:rPr>
          <w:rFonts w:ascii="Arial" w:hAnsi="Arial"/>
          <w:color w:val="000000"/>
          <w:spacing w:val="-2"/>
          <w:sz w:val="18"/>
          <w:szCs w:val="18"/>
        </w:rPr>
        <w:t xml:space="preserve">to </w:t>
      </w:r>
      <w:r w:rsidRPr="00D72AB3">
        <w:rPr>
          <w:rFonts w:ascii="Arial Bold" w:hAnsi="Arial Bold" w:cs="Arial Bold"/>
          <w:color w:val="000000"/>
          <w:spacing w:val="-2"/>
          <w:sz w:val="18"/>
          <w:szCs w:val="18"/>
        </w:rPr>
        <w:t>USD 5,000</w:t>
      </w:r>
      <w:r w:rsidRPr="00D72AB3">
        <w:rPr>
          <w:rFonts w:ascii="Arial" w:hAnsi="Arial"/>
          <w:color w:val="000000"/>
          <w:spacing w:val="-2"/>
          <w:sz w:val="18"/>
          <w:szCs w:val="18"/>
        </w:rPr>
        <w:t xml:space="preserve"> </w:t>
      </w:r>
      <w:r w:rsidRPr="00D72AB3">
        <w:rPr>
          <w:rFonts w:ascii="Arial" w:hAnsi="Arial"/>
          <w:spacing w:val="-2"/>
          <w:sz w:val="18"/>
          <w:szCs w:val="18"/>
        </w:rPr>
        <w:t xml:space="preserve">per </w:t>
      </w:r>
      <w:r w:rsidR="00B62092" w:rsidRPr="00D72AB3">
        <w:rPr>
          <w:rFonts w:ascii="Arial" w:hAnsi="Arial"/>
          <w:spacing w:val="-2"/>
          <w:sz w:val="18"/>
          <w:szCs w:val="18"/>
        </w:rPr>
        <w:t>employee and</w:t>
      </w:r>
      <w:r w:rsidR="003C4004" w:rsidRPr="00D72AB3">
        <w:rPr>
          <w:rFonts w:ascii="Arial" w:hAnsi="Arial"/>
          <w:spacing w:val="-2"/>
          <w:sz w:val="18"/>
          <w:szCs w:val="18"/>
        </w:rPr>
        <w:t xml:space="preserve"> $500,000 in the aggregate</w:t>
      </w:r>
    </w:p>
    <w:p w:rsidR="004D23EC" w:rsidRDefault="004D23EC">
      <w:pPr>
        <w:widowControl w:val="0"/>
        <w:tabs>
          <w:tab w:val="left" w:pos="3759"/>
        </w:tabs>
        <w:autoSpaceDE w:val="0"/>
        <w:autoSpaceDN w:val="0"/>
        <w:adjustRightInd w:val="0"/>
        <w:spacing w:before="217"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77</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15-</w:t>
      </w:r>
      <w:r>
        <w:rPr>
          <w:rFonts w:ascii="Arial" w:hAnsi="Arial"/>
          <w:color w:val="000000"/>
          <w:spacing w:val="-2"/>
          <w:sz w:val="18"/>
          <w:szCs w:val="18"/>
        </w:rPr>
        <w:t>Electronic &amp; Mechanical Breakdown Clause</w:t>
      </w:r>
    </w:p>
    <w:p w:rsidR="0001337A" w:rsidRPr="0001337A" w:rsidRDefault="004D23EC" w:rsidP="0001337A">
      <w:pPr>
        <w:widowControl w:val="0"/>
        <w:autoSpaceDE w:val="0"/>
        <w:autoSpaceDN w:val="0"/>
        <w:adjustRightInd w:val="0"/>
        <w:spacing w:after="0" w:line="214" w:lineRule="exact"/>
        <w:ind w:left="2092" w:firstLine="1666"/>
        <w:rPr>
          <w:rFonts w:ascii="Arial" w:hAnsi="Arial"/>
          <w:color w:val="000000"/>
          <w:spacing w:val="-2"/>
          <w:sz w:val="18"/>
          <w:szCs w:val="18"/>
        </w:rPr>
      </w:pPr>
      <w:r>
        <w:rPr>
          <w:rFonts w:ascii="Arial" w:hAnsi="Arial"/>
          <w:color w:val="000000"/>
          <w:spacing w:val="-2"/>
          <w:sz w:val="18"/>
          <w:szCs w:val="18"/>
        </w:rPr>
        <w:t xml:space="preserve">Sub-limited to </w:t>
      </w:r>
      <w:r w:rsidR="00D574A9" w:rsidRPr="00DF278A">
        <w:rPr>
          <w:rFonts w:ascii="Arial Bold" w:hAnsi="Arial Bold" w:cs="Arial Bold"/>
          <w:color w:val="000000"/>
          <w:spacing w:val="-2"/>
          <w:sz w:val="18"/>
          <w:szCs w:val="18"/>
        </w:rPr>
        <w:t>USD 2</w:t>
      </w:r>
      <w:r w:rsidRPr="00DF278A">
        <w:rPr>
          <w:rFonts w:ascii="Arial Bold" w:hAnsi="Arial Bold" w:cs="Arial Bold"/>
          <w:color w:val="000000"/>
          <w:spacing w:val="-2"/>
          <w:sz w:val="18"/>
          <w:szCs w:val="18"/>
        </w:rPr>
        <w:t>,000,000</w:t>
      </w:r>
      <w:r>
        <w:rPr>
          <w:rFonts w:ascii="Arial" w:hAnsi="Arial"/>
          <w:color w:val="000000"/>
          <w:spacing w:val="-2"/>
          <w:sz w:val="18"/>
          <w:szCs w:val="18"/>
        </w:rPr>
        <w:t xml:space="preserve"> anyone</w:t>
      </w:r>
      <w:r w:rsidR="0001337A">
        <w:rPr>
          <w:rFonts w:ascii="Arial" w:hAnsi="Arial"/>
          <w:color w:val="000000"/>
          <w:spacing w:val="-2"/>
          <w:sz w:val="18"/>
          <w:szCs w:val="18"/>
        </w:rPr>
        <w:t xml:space="preserve"> occurrence and in the aggreg</w:t>
      </w:r>
      <w:r w:rsidR="001126EE">
        <w:rPr>
          <w:rFonts w:ascii="Arial" w:hAnsi="Arial"/>
          <w:color w:val="000000"/>
          <w:spacing w:val="-2"/>
          <w:sz w:val="18"/>
          <w:szCs w:val="18"/>
        </w:rPr>
        <w:t>ate</w:t>
      </w:r>
    </w:p>
    <w:p w:rsidR="0001337A" w:rsidRPr="00D72AB3" w:rsidRDefault="0001337A" w:rsidP="0001337A">
      <w:pPr>
        <w:widowControl w:val="0"/>
        <w:tabs>
          <w:tab w:val="left" w:pos="3759"/>
        </w:tabs>
        <w:autoSpaceDE w:val="0"/>
        <w:autoSpaceDN w:val="0"/>
        <w:adjustRightInd w:val="0"/>
        <w:spacing w:before="215" w:after="0" w:line="218" w:lineRule="exact"/>
        <w:ind w:left="2092"/>
        <w:rPr>
          <w:rFonts w:ascii="Arial" w:hAnsi="Arial"/>
          <w:spacing w:val="-2"/>
          <w:sz w:val="18"/>
          <w:szCs w:val="18"/>
        </w:rPr>
      </w:pPr>
      <w:r w:rsidRPr="005B07D0">
        <w:rPr>
          <w:rFonts w:ascii="Arial Bold" w:hAnsi="Arial Bold" w:cs="Arial Bold"/>
          <w:color w:val="000000"/>
          <w:spacing w:val="-2"/>
          <w:sz w:val="18"/>
          <w:szCs w:val="18"/>
        </w:rPr>
        <w:t>Endorsement 87</w:t>
      </w:r>
      <w:r w:rsidRPr="005B07D0">
        <w:rPr>
          <w:rFonts w:ascii="Arial Bold" w:hAnsi="Arial Bold" w:cs="Arial Bold"/>
          <w:color w:val="000000"/>
          <w:spacing w:val="-2"/>
          <w:sz w:val="18"/>
          <w:szCs w:val="18"/>
        </w:rPr>
        <w:tab/>
      </w:r>
      <w:r w:rsidR="00B67854">
        <w:rPr>
          <w:rFonts w:ascii="Arial Bold" w:hAnsi="Arial Bold" w:cs="Arial Bold"/>
          <w:color w:val="000000"/>
          <w:spacing w:val="-2"/>
          <w:sz w:val="18"/>
          <w:szCs w:val="18"/>
        </w:rPr>
        <w:t>16-</w:t>
      </w:r>
      <w:r w:rsidRPr="00D72AB3">
        <w:rPr>
          <w:rFonts w:ascii="Arial" w:hAnsi="Arial"/>
          <w:spacing w:val="-2"/>
          <w:sz w:val="18"/>
          <w:szCs w:val="18"/>
        </w:rPr>
        <w:t>Minor Works Clause</w:t>
      </w:r>
      <w:r w:rsidRPr="00D72AB3">
        <w:rPr>
          <w:rFonts w:ascii="Arial Bold" w:hAnsi="Arial Bold" w:cs="Arial Bold"/>
          <w:spacing w:val="-2"/>
          <w:sz w:val="18"/>
          <w:szCs w:val="18"/>
        </w:rPr>
        <w:t xml:space="preserve"> </w:t>
      </w:r>
    </w:p>
    <w:p w:rsidR="0001337A" w:rsidRPr="00D72AB3" w:rsidRDefault="0001337A" w:rsidP="00B62092">
      <w:pPr>
        <w:widowControl w:val="0"/>
        <w:autoSpaceDE w:val="0"/>
        <w:autoSpaceDN w:val="0"/>
        <w:adjustRightInd w:val="0"/>
        <w:spacing w:after="0" w:line="218" w:lineRule="exact"/>
        <w:ind w:left="2092" w:firstLine="1666"/>
        <w:rPr>
          <w:rFonts w:ascii="Arial Bold" w:hAnsi="Arial Bold" w:cs="Arial Bold"/>
          <w:spacing w:val="-2"/>
          <w:sz w:val="18"/>
          <w:szCs w:val="18"/>
        </w:rPr>
      </w:pPr>
      <w:r w:rsidRPr="00D72AB3">
        <w:rPr>
          <w:rFonts w:ascii="Arial" w:hAnsi="Arial"/>
          <w:spacing w:val="-2"/>
          <w:sz w:val="18"/>
          <w:szCs w:val="18"/>
        </w:rPr>
        <w:t xml:space="preserve">Sub-limited </w:t>
      </w:r>
      <w:r w:rsidR="0029398B" w:rsidRPr="00D72AB3">
        <w:rPr>
          <w:rFonts w:ascii="Arial" w:hAnsi="Arial"/>
          <w:spacing w:val="-2"/>
          <w:sz w:val="18"/>
          <w:szCs w:val="18"/>
        </w:rPr>
        <w:t xml:space="preserve">to </w:t>
      </w:r>
      <w:r w:rsidR="0029398B" w:rsidRPr="00D72AB3">
        <w:rPr>
          <w:rFonts w:ascii="Arial" w:hAnsi="Arial" w:hint="cs"/>
          <w:spacing w:val="-2"/>
          <w:sz w:val="18"/>
          <w:szCs w:val="18"/>
        </w:rPr>
        <w:t>USD</w:t>
      </w:r>
      <w:r w:rsidRPr="00D72AB3">
        <w:rPr>
          <w:rFonts w:ascii="Arial Bold" w:hAnsi="Arial Bold" w:cs="Arial Bold"/>
          <w:spacing w:val="-2"/>
          <w:sz w:val="18"/>
          <w:szCs w:val="18"/>
        </w:rPr>
        <w:t xml:space="preserve"> 1,</w:t>
      </w:r>
      <w:r w:rsidR="00B62092" w:rsidRPr="00D72AB3">
        <w:rPr>
          <w:rFonts w:ascii="Arial Bold" w:hAnsi="Arial Bold" w:cs="Arial Bold"/>
          <w:spacing w:val="-2"/>
          <w:sz w:val="18"/>
          <w:szCs w:val="18"/>
        </w:rPr>
        <w:t>5</w:t>
      </w:r>
      <w:r w:rsidRPr="00D72AB3">
        <w:rPr>
          <w:rFonts w:ascii="Arial Bold" w:hAnsi="Arial Bold" w:cs="Arial Bold"/>
          <w:spacing w:val="-2"/>
          <w:sz w:val="18"/>
          <w:szCs w:val="18"/>
        </w:rPr>
        <w:t>00,000</w:t>
      </w:r>
    </w:p>
    <w:p w:rsidR="0001337A" w:rsidRPr="00D72AB3" w:rsidRDefault="0001337A" w:rsidP="0001337A">
      <w:pPr>
        <w:widowControl w:val="0"/>
        <w:tabs>
          <w:tab w:val="left" w:pos="3759"/>
        </w:tabs>
        <w:autoSpaceDE w:val="0"/>
        <w:autoSpaceDN w:val="0"/>
        <w:adjustRightInd w:val="0"/>
        <w:spacing w:before="214" w:after="0" w:line="218" w:lineRule="exact"/>
        <w:ind w:left="2092"/>
        <w:rPr>
          <w:rFonts w:ascii="Arial" w:hAnsi="Arial"/>
          <w:spacing w:val="-2"/>
          <w:sz w:val="18"/>
          <w:szCs w:val="18"/>
        </w:rPr>
      </w:pPr>
      <w:r w:rsidRPr="00D72AB3">
        <w:rPr>
          <w:rFonts w:ascii="Arial Bold" w:hAnsi="Arial Bold" w:cs="Arial Bold"/>
          <w:spacing w:val="-2"/>
          <w:sz w:val="18"/>
          <w:szCs w:val="18"/>
        </w:rPr>
        <w:t>Endorsement 88</w:t>
      </w:r>
      <w:r w:rsidRPr="00D72AB3">
        <w:rPr>
          <w:rFonts w:ascii="Arial Bold" w:hAnsi="Arial Bold" w:cs="Arial Bold"/>
          <w:spacing w:val="-2"/>
          <w:sz w:val="18"/>
          <w:szCs w:val="18"/>
        </w:rPr>
        <w:tab/>
      </w:r>
      <w:r w:rsidR="00B67854">
        <w:rPr>
          <w:rFonts w:ascii="Arial Bold" w:hAnsi="Arial Bold" w:cs="Arial Bold"/>
          <w:spacing w:val="-2"/>
          <w:sz w:val="18"/>
          <w:szCs w:val="18"/>
        </w:rPr>
        <w:t>17-</w:t>
      </w:r>
      <w:r w:rsidRPr="00D72AB3">
        <w:rPr>
          <w:rFonts w:ascii="Arial" w:hAnsi="Arial"/>
          <w:spacing w:val="-2"/>
          <w:sz w:val="18"/>
          <w:szCs w:val="18"/>
        </w:rPr>
        <w:t>Logistics Extra Cost Clause</w:t>
      </w:r>
      <w:r w:rsidR="002E7DEA" w:rsidRPr="00D72AB3">
        <w:rPr>
          <w:rFonts w:ascii="Arial" w:hAnsi="Arial"/>
          <w:spacing w:val="-2"/>
          <w:sz w:val="18"/>
          <w:szCs w:val="18"/>
        </w:rPr>
        <w:t xml:space="preserve"> up to $500,000 per occurrence and $2,000,000 in the aggregate</w:t>
      </w:r>
    </w:p>
    <w:p w:rsidR="0001337A" w:rsidRPr="00D72AB3" w:rsidRDefault="0001337A" w:rsidP="0001337A">
      <w:pPr>
        <w:widowControl w:val="0"/>
        <w:tabs>
          <w:tab w:val="left" w:pos="3759"/>
        </w:tabs>
        <w:autoSpaceDE w:val="0"/>
        <w:autoSpaceDN w:val="0"/>
        <w:adjustRightInd w:val="0"/>
        <w:spacing w:before="215" w:after="0" w:line="218" w:lineRule="exact"/>
        <w:ind w:left="2092"/>
        <w:rPr>
          <w:rFonts w:ascii="Arial" w:hAnsi="Arial"/>
          <w:spacing w:val="-2"/>
          <w:sz w:val="18"/>
          <w:szCs w:val="18"/>
        </w:rPr>
      </w:pPr>
      <w:r w:rsidRPr="00D72AB3">
        <w:rPr>
          <w:rFonts w:ascii="Arial Bold" w:hAnsi="Arial Bold" w:cs="Arial Bold"/>
          <w:spacing w:val="-2"/>
          <w:sz w:val="18"/>
          <w:szCs w:val="18"/>
        </w:rPr>
        <w:t>Endorsement 89</w:t>
      </w:r>
      <w:r w:rsidRPr="00D72AB3">
        <w:rPr>
          <w:rFonts w:ascii="Arial Bold" w:hAnsi="Arial Bold" w:cs="Arial Bold"/>
          <w:spacing w:val="-2"/>
          <w:sz w:val="18"/>
          <w:szCs w:val="18"/>
        </w:rPr>
        <w:tab/>
      </w:r>
      <w:r w:rsidR="00B67854">
        <w:rPr>
          <w:rFonts w:ascii="Arial Bold" w:hAnsi="Arial Bold" w:cs="Arial Bold"/>
          <w:spacing w:val="-2"/>
          <w:sz w:val="18"/>
          <w:szCs w:val="18"/>
        </w:rPr>
        <w:t>18-</w:t>
      </w:r>
      <w:r w:rsidRPr="00D72AB3">
        <w:rPr>
          <w:rFonts w:ascii="Arial" w:hAnsi="Arial"/>
          <w:spacing w:val="-2"/>
          <w:sz w:val="18"/>
          <w:szCs w:val="18"/>
        </w:rPr>
        <w:t>Electrical Short Circuit Clause</w:t>
      </w:r>
      <w:r w:rsidR="002E7DEA" w:rsidRPr="00D72AB3">
        <w:rPr>
          <w:rFonts w:ascii="Arial" w:hAnsi="Arial"/>
          <w:spacing w:val="-2"/>
          <w:sz w:val="18"/>
          <w:szCs w:val="18"/>
        </w:rPr>
        <w:t xml:space="preserve"> up to $2,000,000 per event and in the aggregate</w:t>
      </w:r>
    </w:p>
    <w:p w:rsidR="0001337A" w:rsidRPr="00D72AB3" w:rsidRDefault="0001337A" w:rsidP="0001337A">
      <w:pPr>
        <w:widowControl w:val="0"/>
        <w:tabs>
          <w:tab w:val="left" w:pos="3759"/>
        </w:tabs>
        <w:autoSpaceDE w:val="0"/>
        <w:autoSpaceDN w:val="0"/>
        <w:adjustRightInd w:val="0"/>
        <w:spacing w:before="205" w:after="0" w:line="218" w:lineRule="exact"/>
        <w:ind w:left="2092"/>
        <w:rPr>
          <w:rFonts w:ascii="Arial" w:hAnsi="Arial"/>
          <w:spacing w:val="-2"/>
          <w:sz w:val="18"/>
          <w:szCs w:val="18"/>
        </w:rPr>
      </w:pPr>
      <w:r w:rsidRPr="00D72AB3">
        <w:rPr>
          <w:rFonts w:ascii="Arial Bold" w:hAnsi="Arial Bold" w:cs="Arial Bold"/>
          <w:spacing w:val="-2"/>
          <w:sz w:val="18"/>
          <w:szCs w:val="18"/>
        </w:rPr>
        <w:t xml:space="preserve">Endorsement 90 </w:t>
      </w:r>
      <w:r w:rsidRPr="00D72AB3">
        <w:rPr>
          <w:rFonts w:ascii="Arial Bold" w:hAnsi="Arial Bold" w:cs="Arial Bold"/>
          <w:spacing w:val="-2"/>
          <w:sz w:val="18"/>
          <w:szCs w:val="18"/>
        </w:rPr>
        <w:tab/>
      </w:r>
      <w:r w:rsidR="00B67854">
        <w:rPr>
          <w:rFonts w:ascii="Arial Bold" w:hAnsi="Arial Bold" w:cs="Arial Bold"/>
          <w:spacing w:val="-2"/>
          <w:sz w:val="18"/>
          <w:szCs w:val="18"/>
        </w:rPr>
        <w:t>19-</w:t>
      </w:r>
      <w:r w:rsidRPr="00D72AB3">
        <w:rPr>
          <w:rFonts w:ascii="Arial" w:hAnsi="Arial"/>
          <w:spacing w:val="-2"/>
          <w:sz w:val="18"/>
          <w:szCs w:val="18"/>
        </w:rPr>
        <w:t>Special Electrical Short Coverage Clause</w:t>
      </w:r>
      <w:r w:rsidRPr="00D72AB3">
        <w:rPr>
          <w:rFonts w:ascii="Arial" w:hAnsi="Arial"/>
          <w:spacing w:val="-2"/>
          <w:sz w:val="18"/>
          <w:szCs w:val="18"/>
        </w:rPr>
        <w:tab/>
      </w:r>
      <w:r w:rsidR="002E7DEA" w:rsidRPr="00D72AB3">
        <w:rPr>
          <w:rFonts w:ascii="Arial" w:hAnsi="Arial"/>
          <w:spacing w:val="-2"/>
          <w:sz w:val="18"/>
          <w:szCs w:val="18"/>
        </w:rPr>
        <w:t>up to $500,000 per event and $2,000,000 in the aggregate</w:t>
      </w:r>
    </w:p>
    <w:p w:rsidR="00901304" w:rsidRPr="00D72AB3" w:rsidRDefault="00901304" w:rsidP="0001337A">
      <w:pPr>
        <w:widowControl w:val="0"/>
        <w:tabs>
          <w:tab w:val="left" w:pos="3759"/>
        </w:tabs>
        <w:autoSpaceDE w:val="0"/>
        <w:autoSpaceDN w:val="0"/>
        <w:adjustRightInd w:val="0"/>
        <w:spacing w:before="205" w:after="0" w:line="218" w:lineRule="exact"/>
        <w:ind w:left="2092"/>
        <w:rPr>
          <w:rFonts w:ascii="Arial" w:hAnsi="Arial"/>
          <w:spacing w:val="-2"/>
          <w:sz w:val="18"/>
          <w:szCs w:val="18"/>
        </w:rPr>
      </w:pPr>
    </w:p>
    <w:p w:rsidR="004D23EC" w:rsidRPr="00735C37" w:rsidRDefault="004D23EC" w:rsidP="0001337A">
      <w:pPr>
        <w:widowControl w:val="0"/>
        <w:autoSpaceDE w:val="0"/>
        <w:autoSpaceDN w:val="0"/>
        <w:adjustRightInd w:val="0"/>
        <w:spacing w:after="0" w:line="218" w:lineRule="exact"/>
        <w:ind w:left="2092"/>
        <w:jc w:val="center"/>
        <w:rPr>
          <w:rFonts w:ascii="Arial" w:hAnsi="Arial"/>
          <w:color w:val="FF0000"/>
          <w:spacing w:val="-2"/>
          <w:sz w:val="18"/>
          <w:szCs w:val="18"/>
        </w:rPr>
      </w:pPr>
    </w:p>
    <w:p w:rsidR="00F4704C" w:rsidRDefault="00F4704C"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901304" w:rsidRDefault="00901304" w:rsidP="00901304">
      <w:pPr>
        <w:widowControl w:val="0"/>
        <w:autoSpaceDE w:val="0"/>
        <w:autoSpaceDN w:val="0"/>
        <w:adjustRightInd w:val="0"/>
        <w:spacing w:before="146" w:after="0" w:line="218" w:lineRule="exact"/>
        <w:ind w:left="9404"/>
        <w:rPr>
          <w:rFonts w:ascii="Arial Bold" w:hAnsi="Arial Bold" w:cs="Arial Bold"/>
          <w:color w:val="000000"/>
          <w:spacing w:val="-2"/>
          <w:sz w:val="18"/>
          <w:szCs w:val="18"/>
        </w:rPr>
      </w:pPr>
      <w:r>
        <w:rPr>
          <w:rFonts w:ascii="Arial" w:hAnsi="Arial"/>
          <w:color w:val="000000"/>
          <w:spacing w:val="-2"/>
          <w:sz w:val="18"/>
          <w:szCs w:val="18"/>
        </w:rPr>
        <w:t xml:space="preserve">Page </w:t>
      </w:r>
      <w:r>
        <w:rPr>
          <w:rFonts w:ascii="Arial Bold" w:hAnsi="Arial Bold" w:cs="Arial Bold"/>
          <w:color w:val="000000"/>
          <w:spacing w:val="-2"/>
          <w:sz w:val="18"/>
          <w:szCs w:val="18"/>
        </w:rPr>
        <w:t xml:space="preserve">2 </w:t>
      </w:r>
      <w:r>
        <w:rPr>
          <w:rFonts w:ascii="Arial" w:hAnsi="Arial"/>
          <w:color w:val="000000"/>
          <w:spacing w:val="-2"/>
          <w:sz w:val="18"/>
          <w:szCs w:val="18"/>
        </w:rPr>
        <w:t xml:space="preserve">of </w:t>
      </w:r>
      <w:r>
        <w:rPr>
          <w:rFonts w:ascii="Arial Bold" w:hAnsi="Arial Bold" w:cs="Arial Bold"/>
          <w:color w:val="000000"/>
          <w:spacing w:val="-2"/>
          <w:sz w:val="18"/>
          <w:szCs w:val="18"/>
        </w:rPr>
        <w:t xml:space="preserve">4 </w:t>
      </w: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3C5650" w:rsidRDefault="007D71E0" w:rsidP="00B87A51">
      <w:pPr>
        <w:pStyle w:val="ListParagraph"/>
        <w:widowControl w:val="0"/>
        <w:tabs>
          <w:tab w:val="left" w:pos="3759"/>
        </w:tabs>
        <w:autoSpaceDE w:val="0"/>
        <w:autoSpaceDN w:val="0"/>
        <w:adjustRightInd w:val="0"/>
        <w:spacing w:before="1" w:line="360" w:lineRule="auto"/>
        <w:ind w:left="3720"/>
        <w:jc w:val="both"/>
        <w:rPr>
          <w:color w:val="000000"/>
          <w:spacing w:val="-1"/>
          <w:sz w:val="18"/>
          <w:szCs w:val="18"/>
        </w:rPr>
      </w:pPr>
      <w:r>
        <w:rPr>
          <w:color w:val="000000"/>
          <w:spacing w:val="-1"/>
          <w:sz w:val="18"/>
          <w:szCs w:val="18"/>
        </w:rPr>
        <w:t xml:space="preserve"> </w:t>
      </w:r>
      <w:r w:rsidR="00B67854">
        <w:rPr>
          <w:color w:val="000000"/>
          <w:spacing w:val="-1"/>
          <w:sz w:val="18"/>
          <w:szCs w:val="18"/>
        </w:rPr>
        <w:t>20-</w:t>
      </w:r>
      <w:r w:rsidR="00B87A51">
        <w:rPr>
          <w:color w:val="000000"/>
          <w:spacing w:val="-1"/>
          <w:sz w:val="18"/>
          <w:szCs w:val="18"/>
        </w:rPr>
        <w:t>C</w:t>
      </w:r>
      <w:r w:rsidR="00F4704C" w:rsidRPr="008B677A">
        <w:rPr>
          <w:color w:val="000000"/>
          <w:spacing w:val="-1"/>
          <w:sz w:val="18"/>
          <w:szCs w:val="18"/>
        </w:rPr>
        <w:t xml:space="preserve">overs loss or damage to any generator, motor, transformers, and/or any other electrical machine </w:t>
      </w:r>
    </w:p>
    <w:p w:rsidR="00D57588" w:rsidRPr="008B677A" w:rsidRDefault="007D71E0" w:rsidP="00BE5B76">
      <w:pPr>
        <w:pStyle w:val="ListParagraph"/>
        <w:widowControl w:val="0"/>
        <w:tabs>
          <w:tab w:val="left" w:pos="3759"/>
        </w:tabs>
        <w:autoSpaceDE w:val="0"/>
        <w:autoSpaceDN w:val="0"/>
        <w:adjustRightInd w:val="0"/>
        <w:spacing w:before="1" w:line="360" w:lineRule="auto"/>
        <w:ind w:left="3720"/>
        <w:jc w:val="both"/>
        <w:rPr>
          <w:color w:val="000000"/>
          <w:spacing w:val="-2"/>
          <w:sz w:val="18"/>
          <w:szCs w:val="18"/>
        </w:rPr>
      </w:pPr>
      <w:r>
        <w:rPr>
          <w:color w:val="000000"/>
          <w:spacing w:val="-1"/>
          <w:sz w:val="18"/>
          <w:szCs w:val="18"/>
        </w:rPr>
        <w:t xml:space="preserve">       </w:t>
      </w:r>
      <w:proofErr w:type="gramStart"/>
      <w:r w:rsidR="00F4704C" w:rsidRPr="008B677A">
        <w:rPr>
          <w:color w:val="000000"/>
          <w:spacing w:val="-1"/>
          <w:sz w:val="18"/>
          <w:szCs w:val="18"/>
        </w:rPr>
        <w:t>and/or</w:t>
      </w:r>
      <w:proofErr w:type="gramEnd"/>
      <w:r w:rsidR="00F4704C" w:rsidRPr="008B677A">
        <w:rPr>
          <w:color w:val="000000"/>
          <w:spacing w:val="-1"/>
          <w:sz w:val="18"/>
          <w:szCs w:val="18"/>
        </w:rPr>
        <w:t xml:space="preserve"> electrical installation cause</w:t>
      </w:r>
      <w:r w:rsidR="00F4704C" w:rsidRPr="008B677A">
        <w:rPr>
          <w:color w:val="000000"/>
          <w:spacing w:val="-2"/>
          <w:sz w:val="18"/>
          <w:szCs w:val="18"/>
        </w:rPr>
        <w:t xml:space="preserve"> by short circuit and self-heating.</w:t>
      </w:r>
    </w:p>
    <w:p w:rsidR="00014153" w:rsidRPr="008B677A" w:rsidRDefault="007D71E0" w:rsidP="00BE5B76">
      <w:pPr>
        <w:pStyle w:val="ListParagraph"/>
        <w:widowControl w:val="0"/>
        <w:tabs>
          <w:tab w:val="left" w:pos="3759"/>
        </w:tabs>
        <w:autoSpaceDE w:val="0"/>
        <w:autoSpaceDN w:val="0"/>
        <w:adjustRightInd w:val="0"/>
        <w:spacing w:before="214" w:line="360" w:lineRule="auto"/>
        <w:ind w:left="3759"/>
        <w:jc w:val="both"/>
        <w:rPr>
          <w:color w:val="000000"/>
          <w:spacing w:val="-2"/>
          <w:sz w:val="18"/>
          <w:szCs w:val="18"/>
        </w:rPr>
      </w:pPr>
      <w:r>
        <w:rPr>
          <w:color w:val="000000"/>
          <w:spacing w:val="-2"/>
          <w:sz w:val="18"/>
          <w:szCs w:val="18"/>
        </w:rPr>
        <w:t xml:space="preserve"> </w:t>
      </w:r>
      <w:r w:rsidR="00B67854">
        <w:rPr>
          <w:color w:val="000000"/>
          <w:spacing w:val="-2"/>
          <w:sz w:val="18"/>
          <w:szCs w:val="18"/>
        </w:rPr>
        <w:t>21-</w:t>
      </w:r>
      <w:r w:rsidR="004D23EC" w:rsidRPr="008B677A">
        <w:rPr>
          <w:color w:val="000000"/>
          <w:spacing w:val="-2"/>
          <w:sz w:val="18"/>
          <w:szCs w:val="18"/>
        </w:rPr>
        <w:t xml:space="preserve">Claim notification period </w:t>
      </w:r>
      <w:r w:rsidR="004D23EC" w:rsidRPr="008B677A">
        <w:rPr>
          <w:rFonts w:ascii="Arial Bold" w:hAnsi="Arial Bold" w:cs="Arial Bold"/>
          <w:color w:val="000000"/>
          <w:spacing w:val="-2"/>
          <w:sz w:val="18"/>
          <w:szCs w:val="18"/>
        </w:rPr>
        <w:t>30 days</w:t>
      </w:r>
    </w:p>
    <w:p w:rsidR="00014153" w:rsidRPr="008B677A" w:rsidRDefault="007D71E0" w:rsidP="00A86C60">
      <w:pPr>
        <w:pStyle w:val="ListParagraph"/>
        <w:widowControl w:val="0"/>
        <w:tabs>
          <w:tab w:val="left" w:pos="3759"/>
        </w:tabs>
        <w:autoSpaceDE w:val="0"/>
        <w:autoSpaceDN w:val="0"/>
        <w:adjustRightInd w:val="0"/>
        <w:spacing w:before="214" w:line="360" w:lineRule="auto"/>
        <w:ind w:left="3759"/>
        <w:jc w:val="both"/>
        <w:rPr>
          <w:color w:val="000000"/>
          <w:spacing w:val="-2"/>
          <w:sz w:val="18"/>
          <w:szCs w:val="18"/>
        </w:rPr>
      </w:pPr>
      <w:r>
        <w:rPr>
          <w:color w:val="000000"/>
          <w:spacing w:val="-2"/>
          <w:sz w:val="18"/>
          <w:szCs w:val="18"/>
        </w:rPr>
        <w:t xml:space="preserve"> </w:t>
      </w:r>
      <w:r w:rsidR="00B67854">
        <w:rPr>
          <w:color w:val="000000"/>
          <w:spacing w:val="-2"/>
          <w:sz w:val="18"/>
          <w:szCs w:val="18"/>
        </w:rPr>
        <w:t>22-</w:t>
      </w:r>
      <w:r w:rsidR="004D23EC" w:rsidRPr="008B677A">
        <w:rPr>
          <w:color w:val="000000"/>
          <w:spacing w:val="-2"/>
          <w:sz w:val="18"/>
          <w:szCs w:val="18"/>
        </w:rPr>
        <w:tab/>
      </w:r>
      <w:r w:rsidR="004D23EC" w:rsidRPr="008B677A">
        <w:rPr>
          <w:color w:val="000000"/>
          <w:spacing w:val="-1"/>
          <w:sz w:val="18"/>
          <w:szCs w:val="18"/>
        </w:rPr>
        <w:t xml:space="preserve">All the settlement of any property </w:t>
      </w:r>
      <w:r w:rsidR="004D23EC" w:rsidRPr="001C3A31">
        <w:rPr>
          <w:color w:val="000000"/>
          <w:spacing w:val="-2"/>
          <w:sz w:val="18"/>
          <w:szCs w:val="18"/>
        </w:rPr>
        <w:t xml:space="preserve">claim </w:t>
      </w:r>
      <w:r w:rsidR="001C3A31">
        <w:rPr>
          <w:color w:val="000000"/>
          <w:spacing w:val="-2"/>
          <w:sz w:val="18"/>
          <w:szCs w:val="18"/>
        </w:rPr>
        <w:t xml:space="preserve">and </w:t>
      </w:r>
      <w:r w:rsidR="001C3A31" w:rsidRPr="001C3A31">
        <w:rPr>
          <w:color w:val="000000"/>
          <w:spacing w:val="-2"/>
          <w:sz w:val="18"/>
          <w:szCs w:val="18"/>
        </w:rPr>
        <w:t xml:space="preserve">basis of valuation shall be the higher between the </w:t>
      </w:r>
      <w:r w:rsidR="00A86C60">
        <w:rPr>
          <w:color w:val="000000"/>
          <w:spacing w:val="-2"/>
          <w:sz w:val="18"/>
          <w:szCs w:val="18"/>
        </w:rPr>
        <w:t>initial purchase cost</w:t>
      </w:r>
      <w:r w:rsidR="001C3A31" w:rsidRPr="001C3A31">
        <w:rPr>
          <w:color w:val="000000"/>
          <w:spacing w:val="-2"/>
          <w:sz w:val="18"/>
          <w:szCs w:val="18"/>
        </w:rPr>
        <w:t xml:space="preserve"> and the new replacement value that is, the replacement of the equipment with similar new model as produced at the occurrence of the claim. The total indemnity will not exceed the total policy limit</w:t>
      </w:r>
      <w:r w:rsidR="004D23EC" w:rsidRPr="008B677A">
        <w:rPr>
          <w:color w:val="000000"/>
          <w:spacing w:val="-2"/>
          <w:sz w:val="18"/>
          <w:szCs w:val="18"/>
        </w:rPr>
        <w:t>.</w:t>
      </w:r>
    </w:p>
    <w:p w:rsidR="00014153" w:rsidRPr="008B677A" w:rsidRDefault="00B67854" w:rsidP="00BE5B76">
      <w:pPr>
        <w:pStyle w:val="ListParagraph"/>
        <w:widowControl w:val="0"/>
        <w:tabs>
          <w:tab w:val="left" w:pos="3759"/>
        </w:tabs>
        <w:autoSpaceDE w:val="0"/>
        <w:autoSpaceDN w:val="0"/>
        <w:adjustRightInd w:val="0"/>
        <w:spacing w:before="216" w:line="360" w:lineRule="auto"/>
        <w:ind w:left="3493"/>
        <w:jc w:val="both"/>
        <w:rPr>
          <w:color w:val="000000"/>
          <w:spacing w:val="-2"/>
          <w:sz w:val="18"/>
          <w:szCs w:val="18"/>
        </w:rPr>
      </w:pPr>
      <w:r>
        <w:rPr>
          <w:color w:val="000000"/>
          <w:spacing w:val="-2"/>
          <w:sz w:val="18"/>
          <w:szCs w:val="18"/>
        </w:rPr>
        <w:t xml:space="preserve">    </w:t>
      </w:r>
      <w:r w:rsidR="007D71E0">
        <w:rPr>
          <w:color w:val="000000"/>
          <w:spacing w:val="-2"/>
          <w:sz w:val="18"/>
          <w:szCs w:val="18"/>
        </w:rPr>
        <w:t xml:space="preserve">   </w:t>
      </w:r>
      <w:r>
        <w:rPr>
          <w:color w:val="000000"/>
          <w:spacing w:val="-2"/>
          <w:sz w:val="18"/>
          <w:szCs w:val="18"/>
        </w:rPr>
        <w:t>23-</w:t>
      </w:r>
      <w:r w:rsidR="004D23EC" w:rsidRPr="008B677A">
        <w:rPr>
          <w:color w:val="000000"/>
          <w:spacing w:val="-2"/>
          <w:sz w:val="18"/>
          <w:szCs w:val="18"/>
        </w:rPr>
        <w:t xml:space="preserve">Business Interruption values </w:t>
      </w:r>
      <w:proofErr w:type="gramStart"/>
      <w:r w:rsidR="00431B22" w:rsidRPr="008B677A">
        <w:rPr>
          <w:color w:val="000000"/>
          <w:spacing w:val="-2"/>
          <w:sz w:val="18"/>
          <w:szCs w:val="18"/>
        </w:rPr>
        <w:t>are based</w:t>
      </w:r>
      <w:proofErr w:type="gramEnd"/>
      <w:r w:rsidR="00431B22" w:rsidRPr="008B677A">
        <w:rPr>
          <w:color w:val="000000"/>
          <w:spacing w:val="-2"/>
          <w:sz w:val="18"/>
          <w:szCs w:val="18"/>
        </w:rPr>
        <w:t xml:space="preserve"> on</w:t>
      </w:r>
      <w:r w:rsidR="004D23EC" w:rsidRPr="008B677A">
        <w:rPr>
          <w:color w:val="000000"/>
          <w:spacing w:val="-2"/>
          <w:sz w:val="18"/>
          <w:szCs w:val="18"/>
        </w:rPr>
        <w:t xml:space="preserve"> Annual </w:t>
      </w:r>
      <w:r w:rsidR="00921E82">
        <w:rPr>
          <w:color w:val="000000"/>
          <w:spacing w:val="-2"/>
          <w:sz w:val="18"/>
          <w:szCs w:val="18"/>
        </w:rPr>
        <w:t>Profit</w:t>
      </w:r>
    </w:p>
    <w:p w:rsidR="00014153" w:rsidRPr="007D71E0" w:rsidRDefault="004D23EC" w:rsidP="007D71E0">
      <w:pPr>
        <w:pStyle w:val="ListParagraph"/>
        <w:widowControl w:val="0"/>
        <w:numPr>
          <w:ilvl w:val="0"/>
          <w:numId w:val="5"/>
        </w:numPr>
        <w:tabs>
          <w:tab w:val="left" w:pos="3759"/>
        </w:tabs>
        <w:autoSpaceDE w:val="0"/>
        <w:autoSpaceDN w:val="0"/>
        <w:adjustRightInd w:val="0"/>
        <w:spacing w:before="214" w:line="360" w:lineRule="auto"/>
        <w:jc w:val="both"/>
        <w:rPr>
          <w:color w:val="000000"/>
          <w:spacing w:val="-2"/>
          <w:sz w:val="18"/>
          <w:szCs w:val="18"/>
        </w:rPr>
      </w:pPr>
      <w:r w:rsidRPr="007D71E0">
        <w:rPr>
          <w:color w:val="000000"/>
          <w:spacing w:val="-1"/>
          <w:sz w:val="18"/>
          <w:szCs w:val="18"/>
        </w:rPr>
        <w:t xml:space="preserve">Loss Adjusters Reports is/are required only for claims exceeding </w:t>
      </w:r>
      <w:r w:rsidRPr="007D71E0">
        <w:rPr>
          <w:rFonts w:ascii="Arial Bold" w:hAnsi="Arial Bold" w:cs="Arial Bold"/>
          <w:color w:val="000000"/>
          <w:spacing w:val="-1"/>
          <w:sz w:val="18"/>
          <w:szCs w:val="18"/>
        </w:rPr>
        <w:t>USD 100,000</w:t>
      </w:r>
    </w:p>
    <w:p w:rsidR="00014153" w:rsidRPr="008B677A" w:rsidRDefault="00B67854" w:rsidP="00BE5B76">
      <w:pPr>
        <w:pStyle w:val="ListParagraph"/>
        <w:widowControl w:val="0"/>
        <w:tabs>
          <w:tab w:val="left" w:pos="3759"/>
        </w:tabs>
        <w:autoSpaceDE w:val="0"/>
        <w:autoSpaceDN w:val="0"/>
        <w:adjustRightInd w:val="0"/>
        <w:spacing w:before="214" w:line="360" w:lineRule="auto"/>
        <w:ind w:left="3493"/>
        <w:jc w:val="both"/>
        <w:rPr>
          <w:color w:val="000000"/>
          <w:spacing w:val="-2"/>
          <w:sz w:val="18"/>
          <w:szCs w:val="18"/>
        </w:rPr>
      </w:pPr>
      <w:r>
        <w:rPr>
          <w:color w:val="000000"/>
          <w:spacing w:val="-2"/>
          <w:sz w:val="18"/>
          <w:szCs w:val="18"/>
        </w:rPr>
        <w:t xml:space="preserve">     </w:t>
      </w:r>
      <w:r w:rsidR="007D71E0">
        <w:rPr>
          <w:color w:val="000000"/>
          <w:spacing w:val="-2"/>
          <w:sz w:val="18"/>
          <w:szCs w:val="18"/>
        </w:rPr>
        <w:t xml:space="preserve"> </w:t>
      </w:r>
      <w:r>
        <w:rPr>
          <w:color w:val="000000"/>
          <w:spacing w:val="-2"/>
          <w:sz w:val="18"/>
          <w:szCs w:val="18"/>
        </w:rPr>
        <w:t xml:space="preserve"> 25- </w:t>
      </w:r>
      <w:r w:rsidR="004D23EC" w:rsidRPr="008B677A">
        <w:rPr>
          <w:color w:val="000000"/>
          <w:spacing w:val="-2"/>
          <w:sz w:val="18"/>
          <w:szCs w:val="18"/>
        </w:rPr>
        <w:t>Cancellation</w:t>
      </w:r>
      <w:r w:rsidR="00C653C7" w:rsidRPr="008B677A">
        <w:rPr>
          <w:color w:val="000000"/>
          <w:spacing w:val="-2"/>
          <w:sz w:val="18"/>
          <w:szCs w:val="18"/>
        </w:rPr>
        <w:t xml:space="preserve"> clause:</w:t>
      </w:r>
      <w:r w:rsidR="004D23EC" w:rsidRPr="008B677A">
        <w:rPr>
          <w:color w:val="000000"/>
          <w:spacing w:val="-2"/>
          <w:sz w:val="18"/>
          <w:szCs w:val="18"/>
        </w:rPr>
        <w:t xml:space="preserve"> </w:t>
      </w:r>
      <w:r w:rsidR="004D23EC" w:rsidRPr="008B677A">
        <w:rPr>
          <w:rFonts w:ascii="Arial Bold" w:hAnsi="Arial Bold" w:cs="Arial Bold"/>
          <w:color w:val="000000"/>
          <w:spacing w:val="-2"/>
          <w:sz w:val="18"/>
          <w:szCs w:val="18"/>
        </w:rPr>
        <w:t>60 days</w:t>
      </w:r>
    </w:p>
    <w:p w:rsidR="00B05635" w:rsidRPr="00B05635" w:rsidRDefault="00BE5B76" w:rsidP="00BE5B76">
      <w:pPr>
        <w:pStyle w:val="ListParagraph"/>
        <w:widowControl w:val="0"/>
        <w:tabs>
          <w:tab w:val="left" w:pos="3759"/>
        </w:tabs>
        <w:autoSpaceDE w:val="0"/>
        <w:autoSpaceDN w:val="0"/>
        <w:adjustRightInd w:val="0"/>
        <w:spacing w:before="205" w:line="360" w:lineRule="auto"/>
        <w:ind w:left="3853"/>
        <w:jc w:val="both"/>
        <w:rPr>
          <w:rFonts w:ascii="Arial Bold" w:hAnsi="Arial Bold" w:cs="Arial Bold"/>
          <w:color w:val="000000"/>
          <w:spacing w:val="-2"/>
        </w:rPr>
      </w:pPr>
      <w:r>
        <w:rPr>
          <w:color w:val="000000"/>
          <w:spacing w:val="-2"/>
          <w:sz w:val="18"/>
          <w:szCs w:val="18"/>
        </w:rPr>
        <w:t>26-</w:t>
      </w:r>
      <w:r w:rsidR="0001337A" w:rsidRPr="008B677A">
        <w:rPr>
          <w:color w:val="000000"/>
          <w:spacing w:val="-2"/>
          <w:sz w:val="18"/>
          <w:szCs w:val="18"/>
        </w:rPr>
        <w:t>Cut through claus</w:t>
      </w:r>
      <w:r w:rsidR="002E7DEA" w:rsidRPr="008B677A">
        <w:rPr>
          <w:color w:val="000000"/>
          <w:spacing w:val="-2"/>
          <w:sz w:val="18"/>
          <w:szCs w:val="18"/>
        </w:rPr>
        <w:t>e</w:t>
      </w:r>
    </w:p>
    <w:p w:rsidR="004D23EC" w:rsidRPr="008B677A" w:rsidRDefault="002C284C" w:rsidP="00BE5B76">
      <w:pPr>
        <w:pStyle w:val="ListParagraph"/>
        <w:widowControl w:val="0"/>
        <w:tabs>
          <w:tab w:val="left" w:pos="3759"/>
        </w:tabs>
        <w:autoSpaceDE w:val="0"/>
        <w:autoSpaceDN w:val="0"/>
        <w:adjustRightInd w:val="0"/>
        <w:spacing w:before="205" w:line="360" w:lineRule="auto"/>
        <w:ind w:left="3853"/>
        <w:jc w:val="both"/>
        <w:rPr>
          <w:rFonts w:ascii="Arial Bold" w:hAnsi="Arial Bold" w:cs="Arial Bold"/>
          <w:color w:val="000000"/>
          <w:spacing w:val="-2"/>
        </w:rPr>
      </w:pPr>
      <w:r>
        <w:rPr>
          <w:noProof/>
        </w:rPr>
        <w:drawing>
          <wp:anchor distT="0" distB="0" distL="114300" distR="114300" simplePos="0" relativeHeight="251658752" behindDoc="1" locked="0" layoutInCell="0" allowOverlap="1">
            <wp:simplePos x="0" y="0"/>
            <wp:positionH relativeFrom="margin">
              <wp:posOffset>0</wp:posOffset>
            </wp:positionH>
            <wp:positionV relativeFrom="margin">
              <wp:posOffset>0</wp:posOffset>
            </wp:positionV>
            <wp:extent cx="7772400" cy="100584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anchor>
        </w:drawing>
      </w:r>
      <w:bookmarkStart w:id="2" w:name="Pg3"/>
      <w:bookmarkEnd w:id="2"/>
      <w:r w:rsidR="00BE5B76">
        <w:rPr>
          <w:color w:val="000000"/>
          <w:spacing w:val="-2"/>
          <w:sz w:val="18"/>
          <w:szCs w:val="18"/>
        </w:rPr>
        <w:t>27-</w:t>
      </w:r>
      <w:r w:rsidR="00B05635">
        <w:rPr>
          <w:color w:val="000000"/>
          <w:spacing w:val="-2"/>
          <w:sz w:val="18"/>
          <w:szCs w:val="18"/>
        </w:rPr>
        <w:t xml:space="preserve">Average </w:t>
      </w:r>
      <w:r w:rsidR="003C5650">
        <w:rPr>
          <w:color w:val="000000"/>
          <w:spacing w:val="-2"/>
          <w:sz w:val="18"/>
          <w:szCs w:val="18"/>
        </w:rPr>
        <w:t xml:space="preserve">Relief </w:t>
      </w:r>
      <w:r w:rsidR="00B05635">
        <w:rPr>
          <w:color w:val="000000"/>
          <w:spacing w:val="-2"/>
          <w:sz w:val="18"/>
          <w:szCs w:val="18"/>
        </w:rPr>
        <w:t xml:space="preserve">Clause </w:t>
      </w:r>
    </w:p>
    <w:p w:rsidR="003C5650" w:rsidRDefault="00BE5B76" w:rsidP="00BE5B76">
      <w:pPr>
        <w:pStyle w:val="ListParagraph"/>
        <w:widowControl w:val="0"/>
        <w:tabs>
          <w:tab w:val="left" w:pos="4994"/>
          <w:tab w:val="left" w:pos="8107"/>
        </w:tabs>
        <w:autoSpaceDE w:val="0"/>
        <w:autoSpaceDN w:val="0"/>
        <w:adjustRightInd w:val="0"/>
        <w:spacing w:before="10" w:line="360" w:lineRule="auto"/>
        <w:ind w:left="3853"/>
        <w:jc w:val="both"/>
        <w:rPr>
          <w:color w:val="000000"/>
          <w:spacing w:val="-2"/>
          <w:sz w:val="18"/>
          <w:szCs w:val="18"/>
        </w:rPr>
      </w:pPr>
      <w:r>
        <w:rPr>
          <w:color w:val="000000"/>
          <w:w w:val="101"/>
          <w:sz w:val="18"/>
          <w:szCs w:val="18"/>
        </w:rPr>
        <w:t>28-</w:t>
      </w:r>
      <w:r w:rsidR="00970B48" w:rsidRPr="008B677A">
        <w:rPr>
          <w:color w:val="000000"/>
          <w:w w:val="101"/>
          <w:sz w:val="18"/>
          <w:szCs w:val="18"/>
        </w:rPr>
        <w:t>General and</w:t>
      </w:r>
      <w:r w:rsidR="00901304" w:rsidRPr="008B677A">
        <w:rPr>
          <w:color w:val="000000"/>
          <w:sz w:val="18"/>
          <w:szCs w:val="18"/>
        </w:rPr>
        <w:t>/ or any particular additions and</w:t>
      </w:r>
      <w:r w:rsidR="00901304" w:rsidRPr="008B677A">
        <w:rPr>
          <w:color w:val="000000"/>
          <w:w w:val="101"/>
          <w:sz w:val="18"/>
          <w:szCs w:val="18"/>
        </w:rPr>
        <w:t>/ or deletion</w:t>
      </w:r>
      <w:r w:rsidR="00D574A9" w:rsidRPr="008B677A">
        <w:rPr>
          <w:color w:val="000000"/>
          <w:w w:val="101"/>
          <w:sz w:val="18"/>
          <w:szCs w:val="18"/>
        </w:rPr>
        <w:t>/</w:t>
      </w:r>
      <w:r w:rsidR="00901304" w:rsidRPr="008B677A">
        <w:rPr>
          <w:color w:val="000000"/>
          <w:w w:val="101"/>
          <w:sz w:val="18"/>
          <w:szCs w:val="18"/>
        </w:rPr>
        <w:t>s and</w:t>
      </w:r>
      <w:r w:rsidR="00D574A9" w:rsidRPr="008B677A">
        <w:rPr>
          <w:color w:val="000000"/>
          <w:w w:val="101"/>
          <w:sz w:val="18"/>
          <w:szCs w:val="18"/>
        </w:rPr>
        <w:t>/</w:t>
      </w:r>
      <w:r w:rsidR="00901304" w:rsidRPr="008B677A">
        <w:rPr>
          <w:color w:val="000000"/>
          <w:w w:val="101"/>
          <w:sz w:val="18"/>
          <w:szCs w:val="18"/>
        </w:rPr>
        <w:t>or any</w:t>
      </w:r>
      <w:r w:rsidR="00D574A9" w:rsidRPr="008B677A">
        <w:rPr>
          <w:color w:val="000000"/>
          <w:w w:val="101"/>
          <w:sz w:val="18"/>
          <w:szCs w:val="18"/>
        </w:rPr>
        <w:t xml:space="preserve">/or </w:t>
      </w:r>
      <w:r w:rsidR="003C5650">
        <w:rPr>
          <w:color w:val="000000"/>
          <w:spacing w:val="-2"/>
          <w:sz w:val="18"/>
          <w:szCs w:val="18"/>
        </w:rPr>
        <w:t>Cancelation/s and</w:t>
      </w:r>
    </w:p>
    <w:p w:rsidR="003C5650" w:rsidRDefault="007D71E0" w:rsidP="00BE5B76">
      <w:pPr>
        <w:pStyle w:val="ListParagraph"/>
        <w:widowControl w:val="0"/>
        <w:tabs>
          <w:tab w:val="left" w:pos="4994"/>
          <w:tab w:val="left" w:pos="8107"/>
        </w:tabs>
        <w:autoSpaceDE w:val="0"/>
        <w:autoSpaceDN w:val="0"/>
        <w:adjustRightInd w:val="0"/>
        <w:spacing w:before="10" w:line="360" w:lineRule="auto"/>
        <w:ind w:left="3853"/>
        <w:jc w:val="both"/>
        <w:rPr>
          <w:color w:val="000000"/>
          <w:spacing w:val="-3"/>
          <w:sz w:val="18"/>
          <w:szCs w:val="18"/>
        </w:rPr>
      </w:pPr>
      <w:r>
        <w:rPr>
          <w:color w:val="000000"/>
          <w:spacing w:val="-2"/>
          <w:sz w:val="18"/>
          <w:szCs w:val="18"/>
        </w:rPr>
        <w:t xml:space="preserve">     </w:t>
      </w:r>
      <w:r w:rsidR="004D23EC" w:rsidRPr="008B677A">
        <w:rPr>
          <w:color w:val="000000"/>
          <w:spacing w:val="-2"/>
          <w:sz w:val="18"/>
          <w:szCs w:val="18"/>
        </w:rPr>
        <w:t xml:space="preserve"> </w:t>
      </w:r>
      <w:proofErr w:type="gramStart"/>
      <w:r w:rsidR="004D23EC" w:rsidRPr="008B677A">
        <w:rPr>
          <w:color w:val="000000"/>
          <w:spacing w:val="-2"/>
          <w:sz w:val="18"/>
          <w:szCs w:val="18"/>
        </w:rPr>
        <w:t>or</w:t>
      </w:r>
      <w:proofErr w:type="gramEnd"/>
      <w:r w:rsidR="004D23EC" w:rsidRPr="008B677A">
        <w:rPr>
          <w:color w:val="000000"/>
          <w:spacing w:val="-2"/>
          <w:sz w:val="18"/>
          <w:szCs w:val="18"/>
        </w:rPr>
        <w:t xml:space="preserve"> extension/s has/have to be calculated on Pro-</w:t>
      </w:r>
      <w:r w:rsidR="00901304" w:rsidRPr="008B677A">
        <w:rPr>
          <w:color w:val="000000"/>
          <w:spacing w:val="-2"/>
          <w:sz w:val="18"/>
          <w:szCs w:val="18"/>
        </w:rPr>
        <w:t>Rata</w:t>
      </w:r>
      <w:r w:rsidR="004D23EC" w:rsidRPr="008B677A">
        <w:rPr>
          <w:color w:val="000000"/>
          <w:spacing w:val="-2"/>
          <w:sz w:val="18"/>
          <w:szCs w:val="18"/>
        </w:rPr>
        <w:t xml:space="preserve"> Basis from </w:t>
      </w:r>
      <w:r w:rsidR="004D23EC" w:rsidRPr="008B677A">
        <w:rPr>
          <w:color w:val="000000"/>
          <w:spacing w:val="-3"/>
          <w:sz w:val="18"/>
          <w:szCs w:val="18"/>
        </w:rPr>
        <w:t xml:space="preserve">the date of request received from </w:t>
      </w:r>
    </w:p>
    <w:p w:rsidR="00E50F84" w:rsidRDefault="007D71E0" w:rsidP="00BE5B76">
      <w:pPr>
        <w:pStyle w:val="ListParagraph"/>
        <w:widowControl w:val="0"/>
        <w:tabs>
          <w:tab w:val="left" w:pos="4994"/>
          <w:tab w:val="left" w:pos="8107"/>
        </w:tabs>
        <w:autoSpaceDE w:val="0"/>
        <w:autoSpaceDN w:val="0"/>
        <w:adjustRightInd w:val="0"/>
        <w:spacing w:before="10" w:line="360" w:lineRule="auto"/>
        <w:ind w:left="3853"/>
        <w:jc w:val="both"/>
        <w:rPr>
          <w:color w:val="000000"/>
          <w:spacing w:val="-3"/>
          <w:sz w:val="18"/>
          <w:szCs w:val="18"/>
        </w:rPr>
      </w:pPr>
      <w:r>
        <w:rPr>
          <w:color w:val="000000"/>
          <w:spacing w:val="-3"/>
          <w:sz w:val="18"/>
          <w:szCs w:val="18"/>
        </w:rPr>
        <w:t xml:space="preserve">      </w:t>
      </w:r>
      <w:proofErr w:type="gramStart"/>
      <w:r w:rsidR="004D23EC" w:rsidRPr="008B677A">
        <w:rPr>
          <w:color w:val="000000"/>
          <w:spacing w:val="-3"/>
          <w:sz w:val="18"/>
          <w:szCs w:val="18"/>
        </w:rPr>
        <w:t>the</w:t>
      </w:r>
      <w:proofErr w:type="gramEnd"/>
      <w:r w:rsidR="004D23EC" w:rsidRPr="008B677A">
        <w:rPr>
          <w:color w:val="000000"/>
          <w:spacing w:val="-3"/>
          <w:sz w:val="18"/>
          <w:szCs w:val="18"/>
        </w:rPr>
        <w:t xml:space="preserve"> insured</w:t>
      </w:r>
    </w:p>
    <w:p w:rsidR="00475588" w:rsidRDefault="00475588" w:rsidP="00475588">
      <w:pPr>
        <w:pStyle w:val="ListParagraph"/>
        <w:widowControl w:val="0"/>
        <w:autoSpaceDE w:val="0"/>
        <w:autoSpaceDN w:val="0"/>
        <w:adjustRightInd w:val="0"/>
        <w:spacing w:before="207" w:line="360" w:lineRule="auto"/>
        <w:ind w:left="3859"/>
        <w:jc w:val="both"/>
        <w:rPr>
          <w:color w:val="000000"/>
          <w:spacing w:val="-1"/>
          <w:sz w:val="18"/>
          <w:szCs w:val="18"/>
        </w:rPr>
      </w:pPr>
      <w:r>
        <w:rPr>
          <w:color w:val="000000"/>
          <w:spacing w:val="-1"/>
          <w:sz w:val="18"/>
          <w:szCs w:val="18"/>
        </w:rPr>
        <w:t>29-</w:t>
      </w:r>
      <w:r w:rsidRPr="008B677A">
        <w:rPr>
          <w:color w:val="000000"/>
          <w:spacing w:val="-1"/>
          <w:sz w:val="18"/>
          <w:szCs w:val="18"/>
        </w:rPr>
        <w:t xml:space="preserve">Cover </w:t>
      </w:r>
      <w:proofErr w:type="gramStart"/>
      <w:r w:rsidRPr="008B677A">
        <w:rPr>
          <w:color w:val="000000"/>
          <w:spacing w:val="-1"/>
          <w:sz w:val="18"/>
          <w:szCs w:val="18"/>
        </w:rPr>
        <w:t>is extended</w:t>
      </w:r>
      <w:proofErr w:type="gramEnd"/>
      <w:r w:rsidRPr="008B677A">
        <w:rPr>
          <w:color w:val="000000"/>
          <w:spacing w:val="-1"/>
          <w:sz w:val="18"/>
          <w:szCs w:val="18"/>
        </w:rPr>
        <w:t xml:space="preserve"> to include any loss or damage due to Earthquake up to a limit of $100 Million </w:t>
      </w:r>
    </w:p>
    <w:p w:rsidR="00475588" w:rsidRDefault="007D71E0" w:rsidP="00475588">
      <w:pPr>
        <w:pStyle w:val="ListParagraph"/>
        <w:widowControl w:val="0"/>
        <w:autoSpaceDE w:val="0"/>
        <w:autoSpaceDN w:val="0"/>
        <w:adjustRightInd w:val="0"/>
        <w:spacing w:before="207" w:line="360" w:lineRule="auto"/>
        <w:ind w:left="3859"/>
        <w:jc w:val="both"/>
        <w:rPr>
          <w:color w:val="000000"/>
          <w:spacing w:val="-1"/>
          <w:sz w:val="18"/>
          <w:szCs w:val="18"/>
        </w:rPr>
      </w:pPr>
      <w:r>
        <w:rPr>
          <w:color w:val="000000"/>
          <w:spacing w:val="-1"/>
          <w:sz w:val="18"/>
          <w:szCs w:val="18"/>
        </w:rPr>
        <w:t xml:space="preserve">      </w:t>
      </w:r>
      <w:proofErr w:type="gramStart"/>
      <w:r w:rsidR="00475588" w:rsidRPr="008B677A">
        <w:rPr>
          <w:color w:val="000000"/>
          <w:spacing w:val="-1"/>
          <w:sz w:val="18"/>
          <w:szCs w:val="18"/>
        </w:rPr>
        <w:t>and</w:t>
      </w:r>
      <w:proofErr w:type="gramEnd"/>
      <w:r w:rsidR="00475588" w:rsidRPr="008B677A">
        <w:rPr>
          <w:color w:val="000000"/>
          <w:spacing w:val="-1"/>
          <w:sz w:val="18"/>
          <w:szCs w:val="18"/>
        </w:rPr>
        <w:t xml:space="preserve"> each and every loss and in the aggregate</w:t>
      </w:r>
    </w:p>
    <w:p w:rsidR="00475588" w:rsidRDefault="00475588" w:rsidP="00475588">
      <w:pPr>
        <w:pStyle w:val="ListParagraph"/>
        <w:widowControl w:val="0"/>
        <w:autoSpaceDE w:val="0"/>
        <w:autoSpaceDN w:val="0"/>
        <w:adjustRightInd w:val="0"/>
        <w:spacing w:before="207" w:line="360" w:lineRule="auto"/>
        <w:ind w:left="3859"/>
        <w:jc w:val="both"/>
        <w:rPr>
          <w:color w:val="000000"/>
          <w:sz w:val="18"/>
          <w:szCs w:val="18"/>
        </w:rPr>
      </w:pPr>
      <w:r>
        <w:rPr>
          <w:color w:val="000000"/>
          <w:sz w:val="18"/>
          <w:szCs w:val="18"/>
        </w:rPr>
        <w:t>30-Reinstatement works</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proofErr w:type="gramStart"/>
      <w:r>
        <w:rPr>
          <w:color w:val="000000"/>
          <w:sz w:val="18"/>
          <w:szCs w:val="18"/>
        </w:rPr>
        <w:t>31</w:t>
      </w:r>
      <w:proofErr w:type="gramEnd"/>
      <w:r>
        <w:rPr>
          <w:color w:val="000000"/>
          <w:sz w:val="18"/>
          <w:szCs w:val="18"/>
        </w:rPr>
        <w:t>--Fire Fighting Expense</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32-Debris Removal and costs of clean-up extensions</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33-Permits clause</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34-Improvements and betterments</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 xml:space="preserve">35-Public Authorities Clause </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36-Repurchase</w:t>
      </w:r>
    </w:p>
    <w:p w:rsidR="00475588" w:rsidRDefault="00475588" w:rsidP="00475588">
      <w:pPr>
        <w:pStyle w:val="ListParagraph"/>
        <w:widowControl w:val="0"/>
        <w:autoSpaceDE w:val="0"/>
        <w:autoSpaceDN w:val="0"/>
        <w:adjustRightInd w:val="0"/>
        <w:spacing w:before="207" w:line="360" w:lineRule="auto"/>
        <w:ind w:left="3859"/>
        <w:jc w:val="both"/>
        <w:rPr>
          <w:color w:val="000000"/>
          <w:sz w:val="18"/>
          <w:szCs w:val="18"/>
        </w:rPr>
      </w:pPr>
      <w:r>
        <w:rPr>
          <w:color w:val="000000"/>
          <w:sz w:val="18"/>
          <w:szCs w:val="18"/>
        </w:rPr>
        <w:t>37-Civil Authority</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38-Demolition</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 xml:space="preserve">39-Contracting purchasing Clause </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40-Electronic data processing Media valuation</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41-Temporary removal clause</w:t>
      </w:r>
    </w:p>
    <w:p w:rsidR="00475588" w:rsidRDefault="00475588" w:rsidP="00475588">
      <w:pPr>
        <w:pStyle w:val="ListParagraph"/>
        <w:widowControl w:val="0"/>
        <w:autoSpaceDE w:val="0"/>
        <w:autoSpaceDN w:val="0"/>
        <w:adjustRightInd w:val="0"/>
        <w:spacing w:before="207" w:line="360" w:lineRule="auto"/>
        <w:ind w:left="3859"/>
        <w:jc w:val="both"/>
        <w:rPr>
          <w:color w:val="000000"/>
          <w:sz w:val="18"/>
          <w:szCs w:val="18"/>
        </w:rPr>
      </w:pPr>
      <w:r>
        <w:rPr>
          <w:color w:val="000000"/>
          <w:sz w:val="18"/>
          <w:szCs w:val="18"/>
        </w:rPr>
        <w:t>42-Rent Clause</w:t>
      </w:r>
    </w:p>
    <w:p w:rsidR="00475588" w:rsidRPr="008B677A" w:rsidRDefault="00475588" w:rsidP="00475588">
      <w:pPr>
        <w:pStyle w:val="ListParagraph"/>
        <w:widowControl w:val="0"/>
        <w:autoSpaceDE w:val="0"/>
        <w:autoSpaceDN w:val="0"/>
        <w:adjustRightInd w:val="0"/>
        <w:spacing w:before="207" w:line="360" w:lineRule="auto"/>
        <w:ind w:left="3859"/>
        <w:jc w:val="both"/>
        <w:rPr>
          <w:color w:val="000000"/>
          <w:spacing w:val="-1"/>
          <w:sz w:val="18"/>
          <w:szCs w:val="18"/>
        </w:rPr>
      </w:pPr>
      <w:r>
        <w:rPr>
          <w:color w:val="000000"/>
          <w:sz w:val="18"/>
          <w:szCs w:val="18"/>
        </w:rPr>
        <w:t>43-72 hours clause</w:t>
      </w:r>
      <w:r w:rsidRPr="008B677A">
        <w:rPr>
          <w:color w:val="000000"/>
          <w:spacing w:val="-1"/>
          <w:sz w:val="18"/>
          <w:szCs w:val="18"/>
        </w:rPr>
        <w:t xml:space="preserve"> </w:t>
      </w:r>
    </w:p>
    <w:p w:rsidR="000132CF"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44</w:t>
      </w:r>
      <w:r w:rsidR="00BE5B76">
        <w:rPr>
          <w:color w:val="000000"/>
          <w:sz w:val="18"/>
          <w:szCs w:val="18"/>
        </w:rPr>
        <w:t>-</w:t>
      </w:r>
      <w:r w:rsidR="000132CF">
        <w:rPr>
          <w:color w:val="000000"/>
          <w:sz w:val="18"/>
          <w:szCs w:val="18"/>
        </w:rPr>
        <w:t>Workmen clause</w:t>
      </w:r>
    </w:p>
    <w:p w:rsidR="00B850E5"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45</w:t>
      </w:r>
      <w:r w:rsidR="00BE5B76">
        <w:rPr>
          <w:color w:val="000000"/>
          <w:sz w:val="18"/>
          <w:szCs w:val="18"/>
        </w:rPr>
        <w:t>-</w:t>
      </w:r>
      <w:r w:rsidR="00B850E5">
        <w:rPr>
          <w:color w:val="000000"/>
          <w:sz w:val="18"/>
          <w:szCs w:val="18"/>
        </w:rPr>
        <w:t xml:space="preserve">Reinstatement works </w:t>
      </w:r>
    </w:p>
    <w:p w:rsidR="00B850E5"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46</w:t>
      </w:r>
      <w:r w:rsidR="00BE5B76">
        <w:rPr>
          <w:color w:val="000000"/>
          <w:sz w:val="18"/>
          <w:szCs w:val="18"/>
        </w:rPr>
        <w:t>-</w:t>
      </w:r>
      <w:r w:rsidR="00B850E5">
        <w:rPr>
          <w:color w:val="000000"/>
          <w:sz w:val="18"/>
          <w:szCs w:val="18"/>
        </w:rPr>
        <w:t xml:space="preserve">Clearance of drains </w:t>
      </w:r>
    </w:p>
    <w:p w:rsidR="000132CF"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47</w:t>
      </w:r>
      <w:r w:rsidR="00BE5B76">
        <w:rPr>
          <w:color w:val="000000"/>
          <w:sz w:val="18"/>
          <w:szCs w:val="18"/>
        </w:rPr>
        <w:t>-</w:t>
      </w:r>
      <w:r w:rsidR="000132CF">
        <w:rPr>
          <w:color w:val="000000"/>
          <w:sz w:val="18"/>
          <w:szCs w:val="18"/>
        </w:rPr>
        <w:t xml:space="preserve">Sprinkler Leakage </w:t>
      </w:r>
    </w:p>
    <w:p w:rsidR="000132CF"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48</w:t>
      </w:r>
      <w:r w:rsidR="00BE5B76">
        <w:rPr>
          <w:color w:val="000000"/>
          <w:sz w:val="18"/>
          <w:szCs w:val="18"/>
        </w:rPr>
        <w:t>-</w:t>
      </w:r>
      <w:r w:rsidR="000132CF">
        <w:rPr>
          <w:color w:val="000000"/>
          <w:sz w:val="18"/>
          <w:szCs w:val="18"/>
        </w:rPr>
        <w:t>Fines and Penalties sub-limits $1,000,000</w:t>
      </w:r>
    </w:p>
    <w:p w:rsidR="00475588"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49-Denial of access</w:t>
      </w:r>
    </w:p>
    <w:p w:rsidR="00475588" w:rsidRDefault="00475588" w:rsidP="00BE5B76">
      <w:pPr>
        <w:pStyle w:val="ListParagraph"/>
        <w:widowControl w:val="0"/>
        <w:autoSpaceDE w:val="0"/>
        <w:autoSpaceDN w:val="0"/>
        <w:adjustRightInd w:val="0"/>
        <w:spacing w:before="202" w:line="360" w:lineRule="auto"/>
        <w:ind w:left="3853"/>
        <w:jc w:val="both"/>
        <w:rPr>
          <w:color w:val="000000"/>
          <w:spacing w:val="-1"/>
          <w:sz w:val="18"/>
          <w:szCs w:val="18"/>
        </w:rPr>
      </w:pPr>
      <w:r>
        <w:rPr>
          <w:color w:val="000000"/>
          <w:spacing w:val="-1"/>
          <w:sz w:val="18"/>
          <w:szCs w:val="18"/>
        </w:rPr>
        <w:t xml:space="preserve">50- </w:t>
      </w:r>
      <w:r w:rsidRPr="008B677A">
        <w:rPr>
          <w:color w:val="000000"/>
          <w:spacing w:val="-1"/>
          <w:sz w:val="18"/>
          <w:szCs w:val="18"/>
        </w:rPr>
        <w:t>Amendments and Alterations</w:t>
      </w:r>
    </w:p>
    <w:p w:rsidR="00475588" w:rsidRDefault="00475588" w:rsidP="00BE5B76">
      <w:pPr>
        <w:pStyle w:val="ListParagraph"/>
        <w:widowControl w:val="0"/>
        <w:autoSpaceDE w:val="0"/>
        <w:autoSpaceDN w:val="0"/>
        <w:adjustRightInd w:val="0"/>
        <w:spacing w:before="202" w:line="360" w:lineRule="auto"/>
        <w:ind w:left="3853"/>
        <w:jc w:val="both"/>
        <w:rPr>
          <w:color w:val="000000"/>
          <w:spacing w:val="-1"/>
          <w:sz w:val="18"/>
          <w:szCs w:val="18"/>
        </w:rPr>
      </w:pPr>
      <w:proofErr w:type="gramStart"/>
      <w:r>
        <w:rPr>
          <w:color w:val="000000"/>
          <w:spacing w:val="-1"/>
          <w:sz w:val="18"/>
          <w:szCs w:val="18"/>
        </w:rPr>
        <w:t>51-</w:t>
      </w:r>
      <w:r w:rsidRPr="00475588">
        <w:rPr>
          <w:color w:val="000000"/>
          <w:spacing w:val="-1"/>
          <w:sz w:val="18"/>
          <w:szCs w:val="18"/>
        </w:rPr>
        <w:t xml:space="preserve"> </w:t>
      </w:r>
      <w:r w:rsidRPr="008B677A">
        <w:rPr>
          <w:color w:val="000000"/>
          <w:spacing w:val="-1"/>
          <w:sz w:val="18"/>
          <w:szCs w:val="18"/>
        </w:rPr>
        <w:t>Non invalidation</w:t>
      </w:r>
      <w:proofErr w:type="gramEnd"/>
      <w:r w:rsidRPr="008B677A">
        <w:rPr>
          <w:color w:val="000000"/>
          <w:spacing w:val="-1"/>
          <w:sz w:val="18"/>
          <w:szCs w:val="18"/>
        </w:rPr>
        <w:t xml:space="preserve"> clause</w:t>
      </w:r>
    </w:p>
    <w:p w:rsidR="00475588"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52-Automatic Reinstatement of sum insured</w:t>
      </w:r>
    </w:p>
    <w:p w:rsidR="00475588"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53-</w:t>
      </w:r>
      <w:r w:rsidRPr="00475588">
        <w:rPr>
          <w:color w:val="000000"/>
          <w:sz w:val="18"/>
          <w:szCs w:val="18"/>
        </w:rPr>
        <w:t xml:space="preserve"> </w:t>
      </w:r>
      <w:r w:rsidRPr="00781377">
        <w:rPr>
          <w:color w:val="000000"/>
          <w:sz w:val="18"/>
          <w:szCs w:val="18"/>
        </w:rPr>
        <w:t>Cross liability clause &amp; Waiver of subrogation in favor of each party insured hereunder from the insurers and the reinsurers</w:t>
      </w:r>
    </w:p>
    <w:p w:rsidR="00475588" w:rsidRDefault="00475588" w:rsidP="00475588">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54-</w:t>
      </w:r>
      <w:r w:rsidRPr="00475588">
        <w:rPr>
          <w:color w:val="000000"/>
          <w:sz w:val="18"/>
          <w:szCs w:val="18"/>
        </w:rPr>
        <w:t xml:space="preserve"> </w:t>
      </w:r>
      <w:r>
        <w:rPr>
          <w:color w:val="000000"/>
          <w:sz w:val="18"/>
          <w:szCs w:val="18"/>
        </w:rPr>
        <w:t>Pair and sets Clause</w:t>
      </w:r>
    </w:p>
    <w:p w:rsidR="008B677A" w:rsidRPr="008B677A" w:rsidRDefault="00475588" w:rsidP="00475588">
      <w:pPr>
        <w:pStyle w:val="ListParagraph"/>
        <w:widowControl w:val="0"/>
        <w:autoSpaceDE w:val="0"/>
        <w:autoSpaceDN w:val="0"/>
        <w:adjustRightInd w:val="0"/>
        <w:spacing w:before="207" w:line="360" w:lineRule="auto"/>
        <w:ind w:left="3859"/>
        <w:rPr>
          <w:color w:val="000000"/>
          <w:spacing w:val="-1"/>
          <w:sz w:val="18"/>
          <w:szCs w:val="18"/>
        </w:rPr>
      </w:pPr>
      <w:r>
        <w:rPr>
          <w:color w:val="000000"/>
          <w:spacing w:val="-1"/>
          <w:sz w:val="18"/>
          <w:szCs w:val="18"/>
        </w:rPr>
        <w:t>55</w:t>
      </w:r>
      <w:r w:rsidR="00BE5B76">
        <w:rPr>
          <w:color w:val="000000"/>
          <w:spacing w:val="-1"/>
          <w:sz w:val="18"/>
          <w:szCs w:val="18"/>
        </w:rPr>
        <w:t>-</w:t>
      </w:r>
      <w:r w:rsidR="008B677A" w:rsidRPr="008B677A">
        <w:rPr>
          <w:color w:val="000000"/>
          <w:spacing w:val="-1"/>
          <w:sz w:val="18"/>
          <w:szCs w:val="18"/>
        </w:rPr>
        <w:t xml:space="preserve">Information technology hazards clarification clause – NMA 2912 </w:t>
      </w:r>
    </w:p>
    <w:p w:rsidR="008B677A" w:rsidRDefault="00475588" w:rsidP="00BE5B76">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56</w:t>
      </w:r>
      <w:r w:rsidR="00BE5B76">
        <w:rPr>
          <w:color w:val="000000"/>
          <w:sz w:val="18"/>
          <w:szCs w:val="18"/>
        </w:rPr>
        <w:t>-</w:t>
      </w:r>
      <w:r w:rsidR="008B677A" w:rsidRPr="00E50F84">
        <w:rPr>
          <w:color w:val="000000"/>
          <w:sz w:val="18"/>
          <w:szCs w:val="18"/>
        </w:rPr>
        <w:t>Reinstatement Memorandum clause</w:t>
      </w: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57-Profit loss inflation</w:t>
      </w: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 xml:space="preserve">58- Automatic extension period </w:t>
      </w:r>
    </w:p>
    <w:p w:rsidR="00475588" w:rsidRDefault="00850D46" w:rsidP="00BE5B76">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59-Royalties</w:t>
      </w:r>
    </w:p>
    <w:p w:rsidR="00475588" w:rsidRDefault="00475588" w:rsidP="00BE5B76">
      <w:pPr>
        <w:pStyle w:val="ListParagraph"/>
        <w:widowControl w:val="0"/>
        <w:autoSpaceDE w:val="0"/>
        <w:autoSpaceDN w:val="0"/>
        <w:adjustRightInd w:val="0"/>
        <w:spacing w:before="202" w:line="360" w:lineRule="auto"/>
        <w:ind w:left="3859"/>
        <w:rPr>
          <w:color w:val="000000"/>
          <w:sz w:val="18"/>
          <w:szCs w:val="18"/>
        </w:rPr>
      </w:pPr>
    </w:p>
    <w:p w:rsidR="00475588" w:rsidRDefault="00475588" w:rsidP="00BE5B76">
      <w:pPr>
        <w:pStyle w:val="ListParagraph"/>
        <w:widowControl w:val="0"/>
        <w:autoSpaceDE w:val="0"/>
        <w:autoSpaceDN w:val="0"/>
        <w:adjustRightInd w:val="0"/>
        <w:spacing w:before="202" w:line="360" w:lineRule="auto"/>
        <w:ind w:left="3859"/>
        <w:rPr>
          <w:color w:val="000000"/>
          <w:sz w:val="18"/>
          <w:szCs w:val="18"/>
        </w:rPr>
      </w:pPr>
    </w:p>
    <w:p w:rsidR="00475588" w:rsidRDefault="00475588" w:rsidP="00BE5B76">
      <w:pPr>
        <w:pStyle w:val="ListParagraph"/>
        <w:widowControl w:val="0"/>
        <w:autoSpaceDE w:val="0"/>
        <w:autoSpaceDN w:val="0"/>
        <w:adjustRightInd w:val="0"/>
        <w:spacing w:before="202" w:line="360" w:lineRule="auto"/>
        <w:ind w:left="3859"/>
        <w:rPr>
          <w:color w:val="000000"/>
          <w:sz w:val="18"/>
          <w:szCs w:val="18"/>
        </w:rPr>
      </w:pPr>
    </w:p>
    <w:p w:rsidR="00475588" w:rsidRDefault="00475588" w:rsidP="00BE5B76">
      <w:pPr>
        <w:pStyle w:val="ListParagraph"/>
        <w:widowControl w:val="0"/>
        <w:autoSpaceDE w:val="0"/>
        <w:autoSpaceDN w:val="0"/>
        <w:adjustRightInd w:val="0"/>
        <w:spacing w:before="202" w:line="360" w:lineRule="auto"/>
        <w:ind w:left="3859"/>
        <w:rPr>
          <w:color w:val="000000"/>
          <w:sz w:val="18"/>
          <w:szCs w:val="18"/>
        </w:rPr>
      </w:pPr>
    </w:p>
    <w:p w:rsidR="00475588" w:rsidRDefault="00475588" w:rsidP="00BE5B76">
      <w:pPr>
        <w:pStyle w:val="ListParagraph"/>
        <w:widowControl w:val="0"/>
        <w:autoSpaceDE w:val="0"/>
        <w:autoSpaceDN w:val="0"/>
        <w:adjustRightInd w:val="0"/>
        <w:spacing w:before="202" w:line="360" w:lineRule="auto"/>
        <w:ind w:left="3859"/>
        <w:rPr>
          <w:color w:val="000000"/>
          <w:sz w:val="18"/>
          <w:szCs w:val="18"/>
        </w:rPr>
      </w:pPr>
    </w:p>
    <w:p w:rsidR="004D23EC" w:rsidRPr="0069718E" w:rsidRDefault="004D23EC">
      <w:pPr>
        <w:widowControl w:val="0"/>
        <w:autoSpaceDE w:val="0"/>
        <w:autoSpaceDN w:val="0"/>
        <w:adjustRightInd w:val="0"/>
        <w:spacing w:after="0" w:line="218" w:lineRule="exact"/>
        <w:ind w:left="1213"/>
        <w:rPr>
          <w:rFonts w:ascii="Arial" w:hAnsi="Arial"/>
          <w:color w:val="FF0000"/>
          <w:sz w:val="18"/>
          <w:szCs w:val="18"/>
        </w:rPr>
      </w:pPr>
    </w:p>
    <w:p w:rsidR="004D23EC" w:rsidRDefault="004D23EC">
      <w:pPr>
        <w:widowControl w:val="0"/>
        <w:autoSpaceDE w:val="0"/>
        <w:autoSpaceDN w:val="0"/>
        <w:adjustRightInd w:val="0"/>
        <w:spacing w:after="0" w:line="218" w:lineRule="exact"/>
        <w:ind w:left="1213"/>
        <w:rPr>
          <w:rFonts w:ascii="Arial" w:hAnsi="Arial"/>
          <w:color w:val="000000"/>
          <w:sz w:val="18"/>
          <w:szCs w:val="18"/>
        </w:rPr>
      </w:pPr>
    </w:p>
    <w:p w:rsidR="004D23EC" w:rsidRDefault="004D23EC">
      <w:pPr>
        <w:widowControl w:val="0"/>
        <w:tabs>
          <w:tab w:val="left" w:pos="3760"/>
        </w:tabs>
        <w:autoSpaceDE w:val="0"/>
        <w:autoSpaceDN w:val="0"/>
        <w:adjustRightInd w:val="0"/>
        <w:spacing w:before="9"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DEDUCTIBLE(S)</w:t>
      </w:r>
      <w:r>
        <w:rPr>
          <w:rFonts w:ascii="Arial Bold" w:hAnsi="Arial Bold" w:cs="Arial Bold"/>
          <w:color w:val="000000"/>
          <w:spacing w:val="-2"/>
          <w:sz w:val="18"/>
          <w:szCs w:val="18"/>
        </w:rPr>
        <w:tab/>
        <w:t>Applicable to Section I:</w:t>
      </w:r>
    </w:p>
    <w:p w:rsidR="004D23EC" w:rsidRDefault="00475588">
      <w:pPr>
        <w:widowControl w:val="0"/>
        <w:autoSpaceDE w:val="0"/>
        <w:autoSpaceDN w:val="0"/>
        <w:adjustRightInd w:val="0"/>
        <w:spacing w:before="199"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1-</w:t>
      </w:r>
      <w:r w:rsidR="004D23EC">
        <w:rPr>
          <w:rFonts w:ascii="Arial Bold" w:hAnsi="Arial Bold" w:cs="Arial Bold"/>
          <w:color w:val="000000"/>
          <w:spacing w:val="-2"/>
          <w:sz w:val="18"/>
          <w:szCs w:val="18"/>
        </w:rPr>
        <w:t xml:space="preserve">Material Damage: </w:t>
      </w:r>
    </w:p>
    <w:p w:rsidR="004D23EC" w:rsidRDefault="00475588" w:rsidP="0095342B">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USD </w:t>
      </w:r>
      <w:r w:rsidR="0095342B">
        <w:rPr>
          <w:rFonts w:ascii="Arial" w:hAnsi="Arial"/>
          <w:color w:val="000000"/>
          <w:spacing w:val="-2"/>
          <w:sz w:val="18"/>
          <w:szCs w:val="18"/>
        </w:rPr>
        <w:t>3</w:t>
      </w:r>
      <w:r w:rsidR="004D23EC">
        <w:rPr>
          <w:rFonts w:ascii="Arial" w:hAnsi="Arial"/>
          <w:color w:val="000000"/>
          <w:spacing w:val="-2"/>
          <w:sz w:val="18"/>
          <w:szCs w:val="18"/>
        </w:rPr>
        <w:t xml:space="preserve">,000 each and every loss </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475588" w:rsidRDefault="00475588">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2-Theft Damage</w:t>
      </w:r>
      <w:r w:rsidR="0086353E">
        <w:rPr>
          <w:rFonts w:ascii="Arial Bold" w:hAnsi="Arial Bold" w:cs="Arial Bold"/>
          <w:color w:val="000000"/>
          <w:spacing w:val="-2"/>
          <w:sz w:val="18"/>
          <w:szCs w:val="18"/>
        </w:rPr>
        <w:t>:</w:t>
      </w:r>
    </w:p>
    <w:p w:rsidR="00475588" w:rsidRDefault="00475588" w:rsidP="0095342B">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r>
        <w:rPr>
          <w:rFonts w:ascii="Arial" w:hAnsi="Arial"/>
          <w:color w:val="000000"/>
          <w:spacing w:val="-2"/>
          <w:sz w:val="18"/>
          <w:szCs w:val="18"/>
        </w:rPr>
        <w:t xml:space="preserve">USD </w:t>
      </w:r>
      <w:r w:rsidR="0095342B">
        <w:rPr>
          <w:rFonts w:ascii="Arial" w:hAnsi="Arial"/>
          <w:color w:val="000000"/>
          <w:spacing w:val="-2"/>
          <w:sz w:val="18"/>
          <w:szCs w:val="18"/>
        </w:rPr>
        <w:t>3</w:t>
      </w:r>
      <w:r>
        <w:rPr>
          <w:rFonts w:ascii="Arial" w:hAnsi="Arial"/>
          <w:color w:val="000000"/>
          <w:spacing w:val="-2"/>
          <w:sz w:val="18"/>
          <w:szCs w:val="18"/>
        </w:rPr>
        <w:t>,000 each and every loss</w:t>
      </w:r>
    </w:p>
    <w:p w:rsidR="00475588" w:rsidRDefault="00475588">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p>
    <w:p w:rsidR="004D23EC" w:rsidRDefault="00475588">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3-</w:t>
      </w:r>
      <w:r w:rsidR="004D23EC">
        <w:rPr>
          <w:rFonts w:ascii="Arial Bold" w:hAnsi="Arial Bold" w:cs="Arial Bold"/>
          <w:color w:val="000000"/>
          <w:spacing w:val="-2"/>
          <w:sz w:val="18"/>
          <w:szCs w:val="18"/>
        </w:rPr>
        <w:t xml:space="preserve">Subsidence and landslide: </w:t>
      </w:r>
    </w:p>
    <w:p w:rsidR="004D23EC" w:rsidRDefault="004D23EC" w:rsidP="0095342B">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10% of claimed amount with a minimum USD </w:t>
      </w:r>
      <w:r w:rsidR="0095342B">
        <w:rPr>
          <w:rFonts w:ascii="Arial" w:hAnsi="Arial"/>
          <w:color w:val="000000"/>
          <w:spacing w:val="-2"/>
          <w:sz w:val="18"/>
          <w:szCs w:val="18"/>
        </w:rPr>
        <w:t>1</w:t>
      </w:r>
      <w:r>
        <w:rPr>
          <w:rFonts w:ascii="Arial" w:hAnsi="Arial"/>
          <w:color w:val="000000"/>
          <w:spacing w:val="-2"/>
          <w:sz w:val="18"/>
          <w:szCs w:val="18"/>
        </w:rPr>
        <w:t xml:space="preserve">0,000 for </w:t>
      </w:r>
      <w:proofErr w:type="gramStart"/>
      <w:r>
        <w:rPr>
          <w:rFonts w:ascii="Arial" w:hAnsi="Arial"/>
          <w:color w:val="000000"/>
          <w:spacing w:val="-2"/>
          <w:sz w:val="18"/>
          <w:szCs w:val="18"/>
        </w:rPr>
        <w:t>each and every</w:t>
      </w:r>
      <w:proofErr w:type="gramEnd"/>
      <w:r>
        <w:rPr>
          <w:rFonts w:ascii="Arial" w:hAnsi="Arial"/>
          <w:color w:val="000000"/>
          <w:spacing w:val="-2"/>
          <w:sz w:val="18"/>
          <w:szCs w:val="18"/>
        </w:rPr>
        <w:t xml:space="preserve"> loss </w:t>
      </w:r>
    </w:p>
    <w:p w:rsidR="004D23EC" w:rsidRDefault="00475588">
      <w:pPr>
        <w:widowControl w:val="0"/>
        <w:autoSpaceDE w:val="0"/>
        <w:autoSpaceDN w:val="0"/>
        <w:adjustRightInd w:val="0"/>
        <w:spacing w:before="202"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4-</w:t>
      </w:r>
      <w:r w:rsidR="004D23EC">
        <w:rPr>
          <w:rFonts w:ascii="Arial Bold" w:hAnsi="Arial Bold" w:cs="Arial Bold"/>
          <w:color w:val="000000"/>
          <w:spacing w:val="-2"/>
          <w:sz w:val="18"/>
          <w:szCs w:val="18"/>
        </w:rPr>
        <w:t xml:space="preserve">Plate Glass: </w:t>
      </w:r>
    </w:p>
    <w:p w:rsidR="004D23EC" w:rsidRDefault="004D23EC" w:rsidP="0095342B">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USD </w:t>
      </w:r>
      <w:r w:rsidR="0095342B">
        <w:rPr>
          <w:rFonts w:ascii="Arial" w:hAnsi="Arial"/>
          <w:color w:val="000000"/>
          <w:spacing w:val="-2"/>
          <w:sz w:val="18"/>
          <w:szCs w:val="18"/>
        </w:rPr>
        <w:t>500</w:t>
      </w:r>
      <w:r>
        <w:rPr>
          <w:rFonts w:ascii="Arial" w:hAnsi="Arial"/>
          <w:color w:val="000000"/>
          <w:spacing w:val="-2"/>
          <w:sz w:val="18"/>
          <w:szCs w:val="18"/>
        </w:rPr>
        <w:t xml:space="preserve"> each and every loss </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4D23EC" w:rsidRDefault="00475588">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5-</w:t>
      </w:r>
      <w:r w:rsidR="004D23EC">
        <w:rPr>
          <w:rFonts w:ascii="Arial Bold" w:hAnsi="Arial Bold" w:cs="Arial Bold"/>
          <w:color w:val="000000"/>
          <w:spacing w:val="-2"/>
          <w:sz w:val="18"/>
          <w:szCs w:val="18"/>
        </w:rPr>
        <w:t xml:space="preserve">Personal Effects: </w:t>
      </w:r>
    </w:p>
    <w:p w:rsidR="004D23EC" w:rsidRDefault="004D23EC">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USD 500 each and every loss </w:t>
      </w:r>
    </w:p>
    <w:p w:rsidR="004D23EC" w:rsidRDefault="00475588">
      <w:pPr>
        <w:widowControl w:val="0"/>
        <w:autoSpaceDE w:val="0"/>
        <w:autoSpaceDN w:val="0"/>
        <w:adjustRightInd w:val="0"/>
        <w:spacing w:before="202"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6-</w:t>
      </w:r>
      <w:r w:rsidR="004D23EC">
        <w:rPr>
          <w:rFonts w:ascii="Arial Bold" w:hAnsi="Arial Bold" w:cs="Arial Bold"/>
          <w:color w:val="000000"/>
          <w:spacing w:val="-2"/>
          <w:sz w:val="18"/>
          <w:szCs w:val="18"/>
        </w:rPr>
        <w:t xml:space="preserve">Fraud and Dishonesty: </w:t>
      </w:r>
    </w:p>
    <w:p w:rsidR="004D23EC" w:rsidRDefault="004D23EC">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USD 500 each and every loss </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4D23EC" w:rsidRDefault="00475588">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7-</w:t>
      </w:r>
      <w:r w:rsidR="004D23EC">
        <w:rPr>
          <w:rFonts w:ascii="Arial Bold" w:hAnsi="Arial Bold" w:cs="Arial Bold"/>
          <w:color w:val="000000"/>
          <w:spacing w:val="-2"/>
          <w:sz w:val="18"/>
          <w:szCs w:val="18"/>
        </w:rPr>
        <w:t xml:space="preserve">Increased Cost of Working </w:t>
      </w:r>
    </w:p>
    <w:p w:rsidR="004D23EC" w:rsidRDefault="004D23EC" w:rsidP="0095342B">
      <w:pPr>
        <w:widowControl w:val="0"/>
        <w:autoSpaceDE w:val="0"/>
        <w:autoSpaceDN w:val="0"/>
        <w:adjustRightInd w:val="0"/>
        <w:spacing w:before="1" w:after="0" w:line="196" w:lineRule="exact"/>
        <w:ind w:left="3759"/>
        <w:rPr>
          <w:rFonts w:ascii="Arial" w:hAnsi="Arial"/>
          <w:color w:val="000000"/>
          <w:spacing w:val="-2"/>
          <w:sz w:val="18"/>
          <w:szCs w:val="18"/>
        </w:rPr>
      </w:pPr>
      <w:r>
        <w:rPr>
          <w:rFonts w:ascii="Arial" w:hAnsi="Arial"/>
          <w:color w:val="000000"/>
          <w:spacing w:val="-2"/>
          <w:sz w:val="18"/>
          <w:szCs w:val="18"/>
        </w:rPr>
        <w:t xml:space="preserve">USD </w:t>
      </w:r>
      <w:r w:rsidR="0095342B">
        <w:rPr>
          <w:rFonts w:ascii="Arial" w:hAnsi="Arial"/>
          <w:color w:val="000000"/>
          <w:spacing w:val="-2"/>
          <w:sz w:val="18"/>
          <w:szCs w:val="18"/>
        </w:rPr>
        <w:t>2</w:t>
      </w:r>
      <w:r>
        <w:rPr>
          <w:rFonts w:ascii="Arial" w:hAnsi="Arial"/>
          <w:color w:val="000000"/>
          <w:spacing w:val="-2"/>
          <w:sz w:val="18"/>
          <w:szCs w:val="18"/>
        </w:rPr>
        <w:t xml:space="preserve">0,000 each and every loss </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4D23EC" w:rsidRDefault="00475588">
      <w:pPr>
        <w:widowControl w:val="0"/>
        <w:autoSpaceDE w:val="0"/>
        <w:autoSpaceDN w:val="0"/>
        <w:adjustRightInd w:val="0"/>
        <w:spacing w:before="8"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8-</w:t>
      </w:r>
      <w:r w:rsidR="004D23EC">
        <w:rPr>
          <w:rFonts w:ascii="Arial Bold" w:hAnsi="Arial Bold" w:cs="Arial Bold"/>
          <w:color w:val="000000"/>
          <w:spacing w:val="-2"/>
          <w:sz w:val="18"/>
          <w:szCs w:val="18"/>
        </w:rPr>
        <w:t xml:space="preserve">Earthquake: </w:t>
      </w:r>
    </w:p>
    <w:p w:rsidR="00B050F3" w:rsidRDefault="004D23EC">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1% of Sum Insured (total) of damaged location for each and every loss.</w:t>
      </w:r>
    </w:p>
    <w:p w:rsidR="004D23EC" w:rsidRDefault="004D23EC">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 </w:t>
      </w:r>
    </w:p>
    <w:p w:rsidR="004D23EC" w:rsidRDefault="00475588" w:rsidP="0029398B">
      <w:pPr>
        <w:widowControl w:val="0"/>
        <w:autoSpaceDE w:val="0"/>
        <w:autoSpaceDN w:val="0"/>
        <w:adjustRightInd w:val="0"/>
        <w:spacing w:before="202"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9-</w:t>
      </w:r>
      <w:r w:rsidR="004D23EC">
        <w:rPr>
          <w:rFonts w:ascii="Arial Bold" w:hAnsi="Arial Bold" w:cs="Arial Bold"/>
          <w:color w:val="000000"/>
          <w:spacing w:val="-2"/>
          <w:sz w:val="18"/>
          <w:szCs w:val="18"/>
        </w:rPr>
        <w:t xml:space="preserve">Applicable to Business interruption: </w:t>
      </w:r>
    </w:p>
    <w:p w:rsidR="004D23EC" w:rsidRDefault="004D23EC" w:rsidP="00F072A9">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First (</w:t>
      </w:r>
      <w:r w:rsidR="00F072A9">
        <w:rPr>
          <w:rFonts w:ascii="Arial" w:hAnsi="Arial"/>
          <w:color w:val="000000"/>
          <w:spacing w:val="-2"/>
          <w:sz w:val="18"/>
          <w:szCs w:val="18"/>
        </w:rPr>
        <w:t>5</w:t>
      </w:r>
      <w:r w:rsidR="00CB05D4">
        <w:rPr>
          <w:rFonts w:ascii="Arial" w:hAnsi="Arial"/>
          <w:color w:val="000000"/>
          <w:spacing w:val="-2"/>
          <w:sz w:val="18"/>
          <w:szCs w:val="18"/>
        </w:rPr>
        <w:t xml:space="preserve">) </w:t>
      </w:r>
      <w:r w:rsidR="00F072A9">
        <w:rPr>
          <w:rFonts w:ascii="Arial" w:hAnsi="Arial"/>
          <w:color w:val="000000"/>
          <w:spacing w:val="-2"/>
          <w:sz w:val="18"/>
          <w:szCs w:val="18"/>
        </w:rPr>
        <w:t>Five</w:t>
      </w:r>
      <w:bookmarkStart w:id="3" w:name="_GoBack"/>
      <w:bookmarkEnd w:id="3"/>
      <w:r w:rsidR="007B1E5B">
        <w:rPr>
          <w:rFonts w:ascii="Arial" w:hAnsi="Arial"/>
          <w:color w:val="000000"/>
          <w:spacing w:val="-2"/>
          <w:sz w:val="18"/>
          <w:szCs w:val="18"/>
        </w:rPr>
        <w:t xml:space="preserve"> </w:t>
      </w:r>
      <w:r>
        <w:rPr>
          <w:rFonts w:ascii="Arial" w:hAnsi="Arial"/>
          <w:color w:val="000000"/>
          <w:spacing w:val="-2"/>
          <w:sz w:val="18"/>
          <w:szCs w:val="18"/>
        </w:rPr>
        <w:t xml:space="preserve">days for each and every loss. </w:t>
      </w:r>
    </w:p>
    <w:p w:rsidR="004D23EC" w:rsidRDefault="004D23EC">
      <w:pPr>
        <w:widowControl w:val="0"/>
        <w:autoSpaceDE w:val="0"/>
        <w:autoSpaceDN w:val="0"/>
        <w:adjustRightInd w:val="0"/>
        <w:spacing w:after="0" w:line="218" w:lineRule="exact"/>
        <w:ind w:left="1213"/>
        <w:rPr>
          <w:rFonts w:ascii="Arial" w:hAnsi="Arial"/>
          <w:color w:val="000000"/>
          <w:spacing w:val="-2"/>
          <w:sz w:val="18"/>
          <w:szCs w:val="18"/>
        </w:rPr>
      </w:pPr>
    </w:p>
    <w:p w:rsidR="00901304" w:rsidRDefault="00901304">
      <w:pPr>
        <w:widowControl w:val="0"/>
        <w:autoSpaceDE w:val="0"/>
        <w:autoSpaceDN w:val="0"/>
        <w:adjustRightInd w:val="0"/>
        <w:spacing w:before="4" w:after="0" w:line="218" w:lineRule="exact"/>
        <w:ind w:left="1213"/>
        <w:rPr>
          <w:rFonts w:ascii="Arial Bold" w:hAnsi="Arial Bold" w:cs="Arial Bold"/>
          <w:color w:val="000000"/>
          <w:sz w:val="18"/>
          <w:szCs w:val="18"/>
        </w:rPr>
      </w:pPr>
    </w:p>
    <w:p w:rsidR="00901304" w:rsidRDefault="00901304">
      <w:pPr>
        <w:widowControl w:val="0"/>
        <w:autoSpaceDE w:val="0"/>
        <w:autoSpaceDN w:val="0"/>
        <w:adjustRightInd w:val="0"/>
        <w:spacing w:before="4" w:after="0" w:line="218" w:lineRule="exact"/>
        <w:ind w:left="1213"/>
        <w:rPr>
          <w:rFonts w:ascii="Arial Bold" w:hAnsi="Arial Bold" w:cs="Arial Bold"/>
          <w:color w:val="000000"/>
          <w:sz w:val="18"/>
          <w:szCs w:val="18"/>
        </w:rPr>
      </w:pPr>
    </w:p>
    <w:p w:rsidR="00901304" w:rsidRDefault="004D23EC">
      <w:pPr>
        <w:widowControl w:val="0"/>
        <w:autoSpaceDE w:val="0"/>
        <w:autoSpaceDN w:val="0"/>
        <w:adjustRightInd w:val="0"/>
        <w:spacing w:before="4" w:after="0" w:line="218" w:lineRule="exact"/>
        <w:ind w:left="1213"/>
        <w:rPr>
          <w:rFonts w:ascii="Arial Bold" w:hAnsi="Arial Bold" w:cs="Arial Bold"/>
          <w:color w:val="FF0000"/>
          <w:sz w:val="18"/>
          <w:szCs w:val="18"/>
        </w:rPr>
      </w:pPr>
      <w:r>
        <w:rPr>
          <w:rFonts w:ascii="Arial Bold" w:hAnsi="Arial Bold" w:cs="Arial Bold"/>
          <w:color w:val="000000"/>
          <w:sz w:val="18"/>
          <w:szCs w:val="18"/>
        </w:rPr>
        <w:t xml:space="preserve">ANNUAL PREMIUM RATE </w:t>
      </w:r>
      <w:r>
        <w:rPr>
          <w:rFonts w:ascii="Arial Bold" w:hAnsi="Arial Bold" w:cs="Arial Bold"/>
          <w:color w:val="FF0000"/>
          <w:sz w:val="18"/>
          <w:szCs w:val="18"/>
        </w:rPr>
        <w:t xml:space="preserve">  </w:t>
      </w:r>
      <w:r w:rsidR="00D574A9">
        <w:rPr>
          <w:rFonts w:ascii="Arial Bold" w:hAnsi="Arial Bold" w:cs="Arial Bold"/>
          <w:color w:val="FF0000"/>
          <w:sz w:val="18"/>
          <w:szCs w:val="18"/>
        </w:rPr>
        <w:tab/>
      </w:r>
      <w:r w:rsidR="00D574A9">
        <w:rPr>
          <w:rFonts w:ascii="Arial Bold" w:hAnsi="Arial Bold" w:cs="Arial Bold"/>
          <w:color w:val="FF0000"/>
          <w:sz w:val="18"/>
          <w:szCs w:val="18"/>
        </w:rPr>
        <w:tab/>
      </w:r>
      <w:r w:rsidR="00D574A9">
        <w:rPr>
          <w:rFonts w:ascii="Arial Bold" w:hAnsi="Arial Bold" w:cs="Arial Bold"/>
          <w:color w:val="FF0000"/>
          <w:sz w:val="18"/>
          <w:szCs w:val="18"/>
        </w:rPr>
        <w:tab/>
      </w:r>
      <w:r>
        <w:rPr>
          <w:rFonts w:ascii="Arial Bold" w:hAnsi="Arial Bold" w:cs="Arial Bold"/>
          <w:color w:val="FF0000"/>
          <w:sz w:val="18"/>
          <w:szCs w:val="18"/>
        </w:rPr>
        <w:t>XXX</w:t>
      </w:r>
    </w:p>
    <w:p w:rsidR="004D23EC" w:rsidRDefault="004D23EC">
      <w:pPr>
        <w:widowControl w:val="0"/>
        <w:autoSpaceDE w:val="0"/>
        <w:autoSpaceDN w:val="0"/>
        <w:adjustRightInd w:val="0"/>
        <w:spacing w:after="0" w:line="218" w:lineRule="exact"/>
        <w:ind w:left="1213"/>
        <w:rPr>
          <w:rFonts w:ascii="Arial Bold" w:hAnsi="Arial Bold" w:cs="Arial Bold"/>
          <w:color w:val="FF0000"/>
          <w:sz w:val="18"/>
          <w:szCs w:val="18"/>
        </w:rPr>
      </w:pPr>
    </w:p>
    <w:p w:rsidR="004D23EC" w:rsidRDefault="004D23EC">
      <w:pPr>
        <w:widowControl w:val="0"/>
        <w:tabs>
          <w:tab w:val="left" w:pos="3759"/>
        </w:tabs>
        <w:autoSpaceDE w:val="0"/>
        <w:autoSpaceDN w:val="0"/>
        <w:adjustRightInd w:val="0"/>
        <w:spacing w:before="2" w:after="0" w:line="218" w:lineRule="exact"/>
        <w:ind w:left="1213"/>
        <w:rPr>
          <w:rFonts w:ascii="Arial Bold" w:hAnsi="Arial Bold" w:cs="Arial Bold"/>
          <w:color w:val="FF0000"/>
          <w:spacing w:val="-2"/>
          <w:sz w:val="18"/>
          <w:szCs w:val="18"/>
        </w:rPr>
      </w:pPr>
      <w:r>
        <w:rPr>
          <w:rFonts w:ascii="Arial Bold" w:hAnsi="Arial Bold" w:cs="Arial Bold"/>
          <w:color w:val="000000"/>
          <w:spacing w:val="-2"/>
          <w:sz w:val="18"/>
          <w:szCs w:val="18"/>
        </w:rPr>
        <w:t>PREMIUM AMOUNT</w:t>
      </w:r>
      <w:r>
        <w:rPr>
          <w:rFonts w:ascii="Arial Bold" w:hAnsi="Arial Bold" w:cs="Arial Bold"/>
          <w:color w:val="000000"/>
          <w:spacing w:val="-2"/>
          <w:sz w:val="18"/>
          <w:szCs w:val="18"/>
        </w:rPr>
        <w:tab/>
      </w:r>
      <w:r>
        <w:rPr>
          <w:rFonts w:ascii="Arial Bold" w:hAnsi="Arial Bold" w:cs="Arial Bold"/>
          <w:color w:val="FF0000"/>
          <w:spacing w:val="-2"/>
          <w:sz w:val="18"/>
          <w:szCs w:val="18"/>
        </w:rPr>
        <w:t>YYY</w:t>
      </w:r>
    </w:p>
    <w:p w:rsidR="00901304" w:rsidRDefault="00901304">
      <w:pPr>
        <w:widowControl w:val="0"/>
        <w:tabs>
          <w:tab w:val="left" w:pos="3759"/>
        </w:tabs>
        <w:autoSpaceDE w:val="0"/>
        <w:autoSpaceDN w:val="0"/>
        <w:adjustRightInd w:val="0"/>
        <w:spacing w:before="2" w:after="0" w:line="218" w:lineRule="exact"/>
        <w:ind w:left="1213"/>
        <w:rPr>
          <w:rFonts w:ascii="Arial Bold" w:hAnsi="Arial Bold" w:cs="Arial Bold"/>
          <w:color w:val="FF0000"/>
          <w:spacing w:val="-2"/>
          <w:sz w:val="18"/>
          <w:szCs w:val="18"/>
        </w:rPr>
      </w:pPr>
    </w:p>
    <w:p w:rsidR="00933157" w:rsidRPr="00933157" w:rsidRDefault="004D23EC" w:rsidP="00933157">
      <w:pPr>
        <w:widowControl w:val="0"/>
        <w:tabs>
          <w:tab w:val="left" w:pos="3759"/>
        </w:tabs>
        <w:autoSpaceDE w:val="0"/>
        <w:autoSpaceDN w:val="0"/>
        <w:adjustRightInd w:val="0"/>
        <w:spacing w:before="214" w:line="218" w:lineRule="exact"/>
        <w:ind w:left="1213"/>
        <w:rPr>
          <w:rFonts w:ascii="Arial" w:hAnsi="Arial"/>
          <w:color w:val="000000"/>
          <w:spacing w:val="-2"/>
          <w:sz w:val="18"/>
          <w:szCs w:val="18"/>
        </w:rPr>
      </w:pPr>
      <w:r>
        <w:rPr>
          <w:rFonts w:ascii="Arial Bold" w:hAnsi="Arial Bold" w:cs="Arial Bold"/>
          <w:color w:val="000000"/>
          <w:spacing w:val="-2"/>
          <w:sz w:val="18"/>
          <w:szCs w:val="18"/>
        </w:rPr>
        <w:t>PREMIUM PAYMENT</w:t>
      </w:r>
      <w:r w:rsidR="00933157">
        <w:rPr>
          <w:rFonts w:ascii="Arial Bold" w:hAnsi="Arial Bold" w:cs="Arial Bold"/>
          <w:color w:val="000000"/>
          <w:spacing w:val="-2"/>
          <w:sz w:val="18"/>
          <w:szCs w:val="18"/>
        </w:rPr>
        <w:t xml:space="preserve"> TERMS</w:t>
      </w:r>
      <w:r>
        <w:rPr>
          <w:rFonts w:ascii="Arial Bold" w:hAnsi="Arial Bold" w:cs="Arial Bold"/>
          <w:color w:val="000000"/>
          <w:spacing w:val="-2"/>
          <w:sz w:val="18"/>
          <w:szCs w:val="18"/>
        </w:rPr>
        <w:tab/>
      </w:r>
      <w:r w:rsidR="00933157" w:rsidRPr="00933157">
        <w:rPr>
          <w:rFonts w:ascii="Arial Bold" w:hAnsi="Arial Bold" w:cs="Arial Bold"/>
          <w:color w:val="000000"/>
          <w:spacing w:val="-2"/>
          <w:sz w:val="18"/>
          <w:szCs w:val="18"/>
        </w:rPr>
        <w:t xml:space="preserve">. </w:t>
      </w:r>
      <w:r w:rsidR="00933157" w:rsidRPr="00933157">
        <w:rPr>
          <w:rFonts w:ascii="Arial" w:hAnsi="Arial"/>
          <w:color w:val="000000"/>
          <w:spacing w:val="-2"/>
          <w:sz w:val="18"/>
          <w:szCs w:val="18"/>
        </w:rPr>
        <w:t>First Installment: 50% of total premium, due on 30 days following the inception date</w:t>
      </w:r>
    </w:p>
    <w:p w:rsidR="00933157" w:rsidRPr="00933157" w:rsidRDefault="00933157" w:rsidP="00933157">
      <w:pPr>
        <w:widowControl w:val="0"/>
        <w:tabs>
          <w:tab w:val="left" w:pos="3759"/>
        </w:tabs>
        <w:autoSpaceDE w:val="0"/>
        <w:autoSpaceDN w:val="0"/>
        <w:adjustRightInd w:val="0"/>
        <w:spacing w:before="214" w:after="0" w:line="218" w:lineRule="exact"/>
        <w:ind w:left="1213"/>
        <w:rPr>
          <w:rFonts w:ascii="Arial" w:hAnsi="Arial"/>
          <w:color w:val="000000"/>
          <w:spacing w:val="-2"/>
          <w:sz w:val="18"/>
          <w:szCs w:val="18"/>
        </w:rPr>
      </w:pPr>
      <w:r>
        <w:rPr>
          <w:rFonts w:ascii="Arial" w:hAnsi="Arial"/>
          <w:color w:val="000000"/>
          <w:spacing w:val="-2"/>
          <w:sz w:val="18"/>
          <w:szCs w:val="18"/>
        </w:rPr>
        <w:tab/>
      </w:r>
      <w:r w:rsidRPr="00933157">
        <w:rPr>
          <w:rFonts w:ascii="Arial" w:hAnsi="Arial"/>
          <w:color w:val="000000"/>
          <w:spacing w:val="-2"/>
          <w:sz w:val="18"/>
          <w:szCs w:val="18"/>
        </w:rPr>
        <w:t>. Second installment: 25 % of total premium, due on the end of the sixth month following the first installment.</w:t>
      </w:r>
    </w:p>
    <w:p w:rsidR="00742B3E" w:rsidRDefault="00933157" w:rsidP="00933157">
      <w:pPr>
        <w:widowControl w:val="0"/>
        <w:tabs>
          <w:tab w:val="left" w:pos="3759"/>
        </w:tabs>
        <w:autoSpaceDE w:val="0"/>
        <w:autoSpaceDN w:val="0"/>
        <w:adjustRightInd w:val="0"/>
        <w:spacing w:before="214" w:after="0" w:line="218" w:lineRule="exact"/>
        <w:ind w:left="1213"/>
        <w:rPr>
          <w:rFonts w:ascii="Arial" w:hAnsi="Arial"/>
          <w:color w:val="000000"/>
          <w:spacing w:val="-2"/>
          <w:sz w:val="18"/>
          <w:szCs w:val="18"/>
        </w:rPr>
      </w:pPr>
      <w:r>
        <w:rPr>
          <w:rFonts w:ascii="Arial" w:hAnsi="Arial"/>
          <w:color w:val="000000"/>
          <w:spacing w:val="-2"/>
          <w:sz w:val="18"/>
          <w:szCs w:val="18"/>
        </w:rPr>
        <w:tab/>
      </w:r>
      <w:r w:rsidRPr="00933157">
        <w:rPr>
          <w:rFonts w:ascii="Arial" w:hAnsi="Arial"/>
          <w:color w:val="000000"/>
          <w:spacing w:val="-2"/>
          <w:sz w:val="18"/>
          <w:szCs w:val="18"/>
        </w:rPr>
        <w:t>. Third Installment: 25 % of total premium, due on the end of the third month following the second installment</w:t>
      </w:r>
    </w:p>
    <w:p w:rsidR="00742B3E" w:rsidRDefault="00742B3E" w:rsidP="00933157">
      <w:pPr>
        <w:widowControl w:val="0"/>
        <w:tabs>
          <w:tab w:val="left" w:pos="3759"/>
        </w:tabs>
        <w:autoSpaceDE w:val="0"/>
        <w:autoSpaceDN w:val="0"/>
        <w:adjustRightInd w:val="0"/>
        <w:spacing w:before="214" w:after="0" w:line="218" w:lineRule="exact"/>
        <w:ind w:left="1213"/>
        <w:rPr>
          <w:rFonts w:ascii="Arial" w:hAnsi="Arial"/>
          <w:color w:val="000000"/>
          <w:spacing w:val="-2"/>
          <w:sz w:val="18"/>
          <w:szCs w:val="18"/>
        </w:rPr>
      </w:pPr>
    </w:p>
    <w:p w:rsidR="004D23EC" w:rsidRDefault="004D23EC">
      <w:pPr>
        <w:widowControl w:val="0"/>
        <w:tabs>
          <w:tab w:val="left" w:pos="3759"/>
        </w:tabs>
        <w:autoSpaceDE w:val="0"/>
        <w:autoSpaceDN w:val="0"/>
        <w:adjustRightInd w:val="0"/>
        <w:spacing w:before="2" w:after="0" w:line="218" w:lineRule="exact"/>
        <w:ind w:left="1213"/>
        <w:rPr>
          <w:rFonts w:ascii="Arial" w:hAnsi="Arial"/>
          <w:color w:val="000000"/>
          <w:spacing w:val="-2"/>
          <w:sz w:val="18"/>
          <w:szCs w:val="18"/>
        </w:rPr>
      </w:pPr>
      <w:r>
        <w:rPr>
          <w:rFonts w:ascii="Arial Bold" w:hAnsi="Arial Bold" w:cs="Arial Bold"/>
          <w:color w:val="000000"/>
          <w:spacing w:val="-2"/>
          <w:sz w:val="18"/>
          <w:szCs w:val="18"/>
        </w:rPr>
        <w:t>LOCATION /</w:t>
      </w:r>
      <w:r w:rsidR="007C2D3F">
        <w:rPr>
          <w:rFonts w:ascii="Arial Bold" w:hAnsi="Arial Bold" w:cs="Arial Bold"/>
          <w:color w:val="000000"/>
          <w:spacing w:val="-2"/>
          <w:sz w:val="18"/>
          <w:szCs w:val="18"/>
        </w:rPr>
        <w:tab/>
        <w:t xml:space="preserve"> Republic</w:t>
      </w:r>
      <w:r>
        <w:rPr>
          <w:rFonts w:ascii="Arial" w:hAnsi="Arial"/>
          <w:color w:val="000000"/>
          <w:spacing w:val="-2"/>
          <w:sz w:val="18"/>
          <w:szCs w:val="18"/>
        </w:rPr>
        <w:t xml:space="preserve"> of Lebanon</w:t>
      </w:r>
    </w:p>
    <w:p w:rsidR="004D23EC" w:rsidRDefault="004D23EC">
      <w:pPr>
        <w:widowControl w:val="0"/>
        <w:autoSpaceDE w:val="0"/>
        <w:autoSpaceDN w:val="0"/>
        <w:adjustRightInd w:val="0"/>
        <w:spacing w:before="1" w:after="0" w:line="201"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 xml:space="preserve">TERRITORIAL LIMITS </w:t>
      </w: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516B4E" w:rsidRDefault="004D23EC" w:rsidP="0029398B">
      <w:pPr>
        <w:widowControl w:val="0"/>
        <w:autoSpaceDE w:val="0"/>
        <w:autoSpaceDN w:val="0"/>
        <w:adjustRightInd w:val="0"/>
        <w:spacing w:before="7" w:after="0" w:line="218" w:lineRule="exact"/>
        <w:ind w:left="1213"/>
        <w:rPr>
          <w:rFonts w:ascii="Arial" w:hAnsi="Arial"/>
          <w:color w:val="000000"/>
          <w:sz w:val="18"/>
          <w:szCs w:val="18"/>
        </w:rPr>
      </w:pPr>
      <w:r>
        <w:rPr>
          <w:rFonts w:ascii="Arial Bold" w:hAnsi="Arial Bold" w:cs="Arial Bold"/>
          <w:color w:val="000000"/>
          <w:sz w:val="18"/>
          <w:szCs w:val="18"/>
        </w:rPr>
        <w:t xml:space="preserve">LAW AND JURISDICTION </w:t>
      </w:r>
      <w:r>
        <w:rPr>
          <w:rFonts w:ascii="Arial" w:hAnsi="Arial"/>
          <w:color w:val="000000"/>
          <w:sz w:val="18"/>
          <w:szCs w:val="18"/>
        </w:rPr>
        <w:t xml:space="preserve">  As per law and Jurisdiction applicable in Republic of Lebanon </w:t>
      </w:r>
    </w:p>
    <w:p w:rsidR="00516B4E" w:rsidRDefault="00516B4E" w:rsidP="00D72AB3">
      <w:pPr>
        <w:widowControl w:val="0"/>
        <w:autoSpaceDE w:val="0"/>
        <w:autoSpaceDN w:val="0"/>
        <w:adjustRightInd w:val="0"/>
        <w:spacing w:before="7" w:after="0" w:line="218" w:lineRule="exact"/>
        <w:ind w:left="1213"/>
        <w:rPr>
          <w:rFonts w:ascii="Arial" w:hAnsi="Arial"/>
          <w:color w:val="000000"/>
          <w:sz w:val="18"/>
          <w:szCs w:val="18"/>
        </w:rPr>
      </w:pPr>
    </w:p>
    <w:p w:rsidR="00516B4E" w:rsidRDefault="00516B4E" w:rsidP="00D72AB3">
      <w:pPr>
        <w:widowControl w:val="0"/>
        <w:autoSpaceDE w:val="0"/>
        <w:autoSpaceDN w:val="0"/>
        <w:adjustRightInd w:val="0"/>
        <w:spacing w:before="7" w:after="0" w:line="218" w:lineRule="exact"/>
        <w:ind w:left="1213"/>
        <w:rPr>
          <w:rFonts w:ascii="Arial" w:hAnsi="Arial"/>
          <w:color w:val="000000"/>
          <w:sz w:val="18"/>
          <w:szCs w:val="18"/>
        </w:rPr>
      </w:pPr>
    </w:p>
    <w:p w:rsidR="00516B4E" w:rsidRDefault="00516B4E" w:rsidP="00D72AB3">
      <w:pPr>
        <w:widowControl w:val="0"/>
        <w:autoSpaceDE w:val="0"/>
        <w:autoSpaceDN w:val="0"/>
        <w:adjustRightInd w:val="0"/>
        <w:spacing w:before="7" w:after="0" w:line="218" w:lineRule="exact"/>
        <w:ind w:left="1213"/>
        <w:rPr>
          <w:rFonts w:ascii="Arial" w:hAnsi="Arial"/>
          <w:color w:val="000000"/>
          <w:sz w:val="18"/>
          <w:szCs w:val="18"/>
        </w:rPr>
      </w:pPr>
    </w:p>
    <w:p w:rsidR="00516B4E" w:rsidRDefault="00516B4E" w:rsidP="00D72AB3">
      <w:pPr>
        <w:widowControl w:val="0"/>
        <w:autoSpaceDE w:val="0"/>
        <w:autoSpaceDN w:val="0"/>
        <w:adjustRightInd w:val="0"/>
        <w:spacing w:before="7" w:after="0" w:line="218" w:lineRule="exact"/>
        <w:ind w:left="1213"/>
        <w:rPr>
          <w:rFonts w:ascii="Arial" w:hAnsi="Arial"/>
          <w:color w:val="000000"/>
          <w:sz w:val="18"/>
          <w:szCs w:val="18"/>
        </w:rPr>
      </w:pPr>
    </w:p>
    <w:p w:rsidR="00516B4E" w:rsidRDefault="00516B4E" w:rsidP="00D72AB3">
      <w:pPr>
        <w:widowControl w:val="0"/>
        <w:autoSpaceDE w:val="0"/>
        <w:autoSpaceDN w:val="0"/>
        <w:adjustRightInd w:val="0"/>
        <w:spacing w:before="7" w:after="0" w:line="218" w:lineRule="exact"/>
        <w:ind w:left="1213"/>
        <w:rPr>
          <w:rFonts w:ascii="Arial" w:hAnsi="Arial"/>
          <w:color w:val="000000"/>
          <w:sz w:val="18"/>
          <w:szCs w:val="18"/>
        </w:rPr>
      </w:pPr>
    </w:p>
    <w:p w:rsidR="00742B3E" w:rsidRDefault="00742B3E">
      <w:pPr>
        <w:widowControl w:val="0"/>
        <w:autoSpaceDE w:val="0"/>
        <w:autoSpaceDN w:val="0"/>
        <w:adjustRightInd w:val="0"/>
        <w:spacing w:before="7" w:after="0" w:line="218" w:lineRule="exact"/>
        <w:ind w:left="1213"/>
        <w:rPr>
          <w:rFonts w:ascii="Arial" w:hAnsi="Arial"/>
          <w:color w:val="000000"/>
          <w:sz w:val="18"/>
          <w:szCs w:val="18"/>
        </w:rPr>
      </w:pPr>
    </w:p>
    <w:p w:rsidR="006C0DAD" w:rsidRDefault="00901304" w:rsidP="00D72AB3">
      <w:pPr>
        <w:widowControl w:val="0"/>
        <w:autoSpaceDE w:val="0"/>
        <w:autoSpaceDN w:val="0"/>
        <w:adjustRightInd w:val="0"/>
        <w:spacing w:before="8" w:after="0" w:line="218" w:lineRule="exact"/>
        <w:ind w:left="9404"/>
        <w:rPr>
          <w:rFonts w:ascii="Arial" w:hAnsi="Arial"/>
          <w:color w:val="000000"/>
          <w:sz w:val="18"/>
          <w:szCs w:val="18"/>
        </w:rPr>
      </w:pPr>
      <w:r>
        <w:rPr>
          <w:rFonts w:ascii="Arial" w:hAnsi="Arial"/>
          <w:color w:val="000000"/>
          <w:spacing w:val="-2"/>
          <w:sz w:val="18"/>
          <w:szCs w:val="18"/>
        </w:rPr>
        <w:lastRenderedPageBreak/>
        <w:t xml:space="preserve">Page </w:t>
      </w:r>
      <w:r>
        <w:rPr>
          <w:rFonts w:ascii="Arial Bold" w:hAnsi="Arial Bold" w:cs="Arial Bold"/>
          <w:color w:val="000000"/>
          <w:spacing w:val="-2"/>
          <w:sz w:val="18"/>
          <w:szCs w:val="18"/>
        </w:rPr>
        <w:t>4</w:t>
      </w:r>
      <w:r>
        <w:rPr>
          <w:rFonts w:ascii="Arial" w:hAnsi="Arial"/>
          <w:color w:val="000000"/>
          <w:spacing w:val="-2"/>
          <w:sz w:val="18"/>
          <w:szCs w:val="18"/>
        </w:rPr>
        <w:t xml:space="preserve"> of 4</w:t>
      </w:r>
      <w:r>
        <w:rPr>
          <w:rFonts w:ascii="Arial Bold" w:hAnsi="Arial Bold" w:cs="Arial Bold"/>
          <w:color w:val="000000"/>
          <w:spacing w:val="-2"/>
          <w:sz w:val="18"/>
          <w:szCs w:val="18"/>
        </w:rPr>
        <w:t xml:space="preserve"> </w:t>
      </w:r>
    </w:p>
    <w:p w:rsidR="00742B3E" w:rsidRDefault="00742B3E">
      <w:pPr>
        <w:widowControl w:val="0"/>
        <w:autoSpaceDE w:val="0"/>
        <w:autoSpaceDN w:val="0"/>
        <w:adjustRightInd w:val="0"/>
        <w:spacing w:before="7" w:after="0" w:line="218" w:lineRule="exact"/>
        <w:ind w:left="1213"/>
        <w:rPr>
          <w:rFonts w:ascii="Arial" w:hAnsi="Arial"/>
          <w:color w:val="000000"/>
          <w:sz w:val="18"/>
          <w:szCs w:val="18"/>
        </w:rPr>
      </w:pPr>
    </w:p>
    <w:sectPr w:rsidR="00742B3E" w:rsidSect="00767C1D">
      <w:pgSz w:w="12240" w:h="15840"/>
      <w:pgMar w:top="0" w:right="0" w:bottom="0" w:left="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25FEF"/>
    <w:multiLevelType w:val="hybridMultilevel"/>
    <w:tmpl w:val="16CC0076"/>
    <w:lvl w:ilvl="0" w:tplc="FD7E5898">
      <w:start w:val="24"/>
      <w:numFmt w:val="decimal"/>
      <w:lvlText w:val="%1-"/>
      <w:lvlJc w:val="left"/>
      <w:pPr>
        <w:ind w:left="4170" w:hanging="360"/>
      </w:pPr>
      <w:rPr>
        <w:rFonts w:hint="default"/>
      </w:rPr>
    </w:lvl>
    <w:lvl w:ilvl="1" w:tplc="04090019" w:tentative="1">
      <w:start w:val="1"/>
      <w:numFmt w:val="lowerLetter"/>
      <w:lvlText w:val="%2."/>
      <w:lvlJc w:val="left"/>
      <w:pPr>
        <w:ind w:left="4890" w:hanging="360"/>
      </w:pPr>
    </w:lvl>
    <w:lvl w:ilvl="2" w:tplc="0409001B" w:tentative="1">
      <w:start w:val="1"/>
      <w:numFmt w:val="lowerRoman"/>
      <w:lvlText w:val="%3."/>
      <w:lvlJc w:val="right"/>
      <w:pPr>
        <w:ind w:left="5610" w:hanging="180"/>
      </w:pPr>
    </w:lvl>
    <w:lvl w:ilvl="3" w:tplc="0409000F" w:tentative="1">
      <w:start w:val="1"/>
      <w:numFmt w:val="decimal"/>
      <w:lvlText w:val="%4."/>
      <w:lvlJc w:val="left"/>
      <w:pPr>
        <w:ind w:left="6330" w:hanging="360"/>
      </w:pPr>
    </w:lvl>
    <w:lvl w:ilvl="4" w:tplc="04090019" w:tentative="1">
      <w:start w:val="1"/>
      <w:numFmt w:val="lowerLetter"/>
      <w:lvlText w:val="%5."/>
      <w:lvlJc w:val="left"/>
      <w:pPr>
        <w:ind w:left="7050" w:hanging="360"/>
      </w:pPr>
    </w:lvl>
    <w:lvl w:ilvl="5" w:tplc="0409001B" w:tentative="1">
      <w:start w:val="1"/>
      <w:numFmt w:val="lowerRoman"/>
      <w:lvlText w:val="%6."/>
      <w:lvlJc w:val="right"/>
      <w:pPr>
        <w:ind w:left="7770" w:hanging="180"/>
      </w:pPr>
    </w:lvl>
    <w:lvl w:ilvl="6" w:tplc="0409000F" w:tentative="1">
      <w:start w:val="1"/>
      <w:numFmt w:val="decimal"/>
      <w:lvlText w:val="%7."/>
      <w:lvlJc w:val="left"/>
      <w:pPr>
        <w:ind w:left="8490" w:hanging="360"/>
      </w:pPr>
    </w:lvl>
    <w:lvl w:ilvl="7" w:tplc="04090019" w:tentative="1">
      <w:start w:val="1"/>
      <w:numFmt w:val="lowerLetter"/>
      <w:lvlText w:val="%8."/>
      <w:lvlJc w:val="left"/>
      <w:pPr>
        <w:ind w:left="9210" w:hanging="360"/>
      </w:pPr>
    </w:lvl>
    <w:lvl w:ilvl="8" w:tplc="0409001B" w:tentative="1">
      <w:start w:val="1"/>
      <w:numFmt w:val="lowerRoman"/>
      <w:lvlText w:val="%9."/>
      <w:lvlJc w:val="right"/>
      <w:pPr>
        <w:ind w:left="9930" w:hanging="180"/>
      </w:pPr>
    </w:lvl>
  </w:abstractNum>
  <w:abstractNum w:abstractNumId="1" w15:restartNumberingAfterBreak="0">
    <w:nsid w:val="376F593F"/>
    <w:multiLevelType w:val="multilevel"/>
    <w:tmpl w:val="392EF0AC"/>
    <w:lvl w:ilvl="0">
      <w:start w:val="53"/>
      <w:numFmt w:val="decimal"/>
      <w:lvlText w:val="%1"/>
      <w:lvlJc w:val="left"/>
      <w:pPr>
        <w:ind w:left="420" w:hanging="420"/>
      </w:pPr>
      <w:rPr>
        <w:rFonts w:hint="default"/>
      </w:rPr>
    </w:lvl>
    <w:lvl w:ilvl="1">
      <w:start w:val="72"/>
      <w:numFmt w:val="decimal"/>
      <w:lvlText w:val="%1-%2"/>
      <w:lvlJc w:val="left"/>
      <w:pPr>
        <w:ind w:left="4273" w:hanging="420"/>
      </w:pPr>
      <w:rPr>
        <w:rFonts w:hint="default"/>
      </w:rPr>
    </w:lvl>
    <w:lvl w:ilvl="2">
      <w:start w:val="1"/>
      <w:numFmt w:val="decimal"/>
      <w:lvlText w:val="%1-%2.%3"/>
      <w:lvlJc w:val="left"/>
      <w:pPr>
        <w:ind w:left="8426" w:hanging="720"/>
      </w:pPr>
      <w:rPr>
        <w:rFonts w:hint="default"/>
      </w:rPr>
    </w:lvl>
    <w:lvl w:ilvl="3">
      <w:start w:val="1"/>
      <w:numFmt w:val="decimal"/>
      <w:lvlText w:val="%1-%2.%3.%4"/>
      <w:lvlJc w:val="left"/>
      <w:pPr>
        <w:ind w:left="12279" w:hanging="720"/>
      </w:pPr>
      <w:rPr>
        <w:rFonts w:hint="default"/>
      </w:rPr>
    </w:lvl>
    <w:lvl w:ilvl="4">
      <w:start w:val="1"/>
      <w:numFmt w:val="decimal"/>
      <w:lvlText w:val="%1-%2.%3.%4.%5"/>
      <w:lvlJc w:val="left"/>
      <w:pPr>
        <w:ind w:left="16132" w:hanging="720"/>
      </w:pPr>
      <w:rPr>
        <w:rFonts w:hint="default"/>
      </w:rPr>
    </w:lvl>
    <w:lvl w:ilvl="5">
      <w:start w:val="1"/>
      <w:numFmt w:val="decimal"/>
      <w:lvlText w:val="%1-%2.%3.%4.%5.%6"/>
      <w:lvlJc w:val="left"/>
      <w:pPr>
        <w:ind w:left="20345" w:hanging="1080"/>
      </w:pPr>
      <w:rPr>
        <w:rFonts w:hint="default"/>
      </w:rPr>
    </w:lvl>
    <w:lvl w:ilvl="6">
      <w:start w:val="1"/>
      <w:numFmt w:val="decimal"/>
      <w:lvlText w:val="%1-%2.%3.%4.%5.%6.%7"/>
      <w:lvlJc w:val="left"/>
      <w:pPr>
        <w:ind w:left="24198" w:hanging="1080"/>
      </w:pPr>
      <w:rPr>
        <w:rFonts w:hint="default"/>
      </w:rPr>
    </w:lvl>
    <w:lvl w:ilvl="7">
      <w:start w:val="1"/>
      <w:numFmt w:val="decimal"/>
      <w:lvlText w:val="%1-%2.%3.%4.%5.%6.%7.%8"/>
      <w:lvlJc w:val="left"/>
      <w:pPr>
        <w:ind w:left="28051" w:hanging="1080"/>
      </w:pPr>
      <w:rPr>
        <w:rFonts w:hint="default"/>
      </w:rPr>
    </w:lvl>
    <w:lvl w:ilvl="8">
      <w:start w:val="1"/>
      <w:numFmt w:val="decimal"/>
      <w:lvlText w:val="%1-%2.%3.%4.%5.%6.%7.%8.%9"/>
      <w:lvlJc w:val="left"/>
      <w:pPr>
        <w:ind w:left="32264" w:hanging="1440"/>
      </w:pPr>
      <w:rPr>
        <w:rFonts w:hint="default"/>
      </w:rPr>
    </w:lvl>
  </w:abstractNum>
  <w:abstractNum w:abstractNumId="2" w15:restartNumberingAfterBreak="0">
    <w:nsid w:val="5BCF55DB"/>
    <w:multiLevelType w:val="hybridMultilevel"/>
    <w:tmpl w:val="EB2EECD2"/>
    <w:lvl w:ilvl="0" w:tplc="6C3E2130">
      <w:numFmt w:val="bullet"/>
      <w:lvlText w:val="-"/>
      <w:lvlJc w:val="left"/>
      <w:pPr>
        <w:ind w:left="3853" w:hanging="360"/>
      </w:pPr>
      <w:rPr>
        <w:rFonts w:ascii="Arial" w:eastAsia="Times New Roman" w:hAnsi="Arial" w:cs="Arial" w:hint="default"/>
      </w:rPr>
    </w:lvl>
    <w:lvl w:ilvl="1" w:tplc="04090003">
      <w:start w:val="1"/>
      <w:numFmt w:val="bullet"/>
      <w:lvlText w:val="o"/>
      <w:lvlJc w:val="left"/>
      <w:pPr>
        <w:ind w:left="4573" w:hanging="360"/>
      </w:pPr>
      <w:rPr>
        <w:rFonts w:ascii="Courier New" w:hAnsi="Courier New" w:cs="Courier New" w:hint="default"/>
      </w:rPr>
    </w:lvl>
    <w:lvl w:ilvl="2" w:tplc="04090005" w:tentative="1">
      <w:start w:val="1"/>
      <w:numFmt w:val="bullet"/>
      <w:lvlText w:val=""/>
      <w:lvlJc w:val="left"/>
      <w:pPr>
        <w:ind w:left="5293" w:hanging="360"/>
      </w:pPr>
      <w:rPr>
        <w:rFonts w:ascii="Wingdings" w:hAnsi="Wingdings" w:hint="default"/>
      </w:rPr>
    </w:lvl>
    <w:lvl w:ilvl="3" w:tplc="04090001" w:tentative="1">
      <w:start w:val="1"/>
      <w:numFmt w:val="bullet"/>
      <w:lvlText w:val=""/>
      <w:lvlJc w:val="left"/>
      <w:pPr>
        <w:ind w:left="6013" w:hanging="360"/>
      </w:pPr>
      <w:rPr>
        <w:rFonts w:ascii="Symbol" w:hAnsi="Symbol" w:hint="default"/>
      </w:rPr>
    </w:lvl>
    <w:lvl w:ilvl="4" w:tplc="04090003" w:tentative="1">
      <w:start w:val="1"/>
      <w:numFmt w:val="bullet"/>
      <w:lvlText w:val="o"/>
      <w:lvlJc w:val="left"/>
      <w:pPr>
        <w:ind w:left="6733" w:hanging="360"/>
      </w:pPr>
      <w:rPr>
        <w:rFonts w:ascii="Courier New" w:hAnsi="Courier New" w:cs="Courier New" w:hint="default"/>
      </w:rPr>
    </w:lvl>
    <w:lvl w:ilvl="5" w:tplc="04090005" w:tentative="1">
      <w:start w:val="1"/>
      <w:numFmt w:val="bullet"/>
      <w:lvlText w:val=""/>
      <w:lvlJc w:val="left"/>
      <w:pPr>
        <w:ind w:left="7453" w:hanging="360"/>
      </w:pPr>
      <w:rPr>
        <w:rFonts w:ascii="Wingdings" w:hAnsi="Wingdings" w:hint="default"/>
      </w:rPr>
    </w:lvl>
    <w:lvl w:ilvl="6" w:tplc="04090001" w:tentative="1">
      <w:start w:val="1"/>
      <w:numFmt w:val="bullet"/>
      <w:lvlText w:val=""/>
      <w:lvlJc w:val="left"/>
      <w:pPr>
        <w:ind w:left="8173" w:hanging="360"/>
      </w:pPr>
      <w:rPr>
        <w:rFonts w:ascii="Symbol" w:hAnsi="Symbol" w:hint="default"/>
      </w:rPr>
    </w:lvl>
    <w:lvl w:ilvl="7" w:tplc="04090003" w:tentative="1">
      <w:start w:val="1"/>
      <w:numFmt w:val="bullet"/>
      <w:lvlText w:val="o"/>
      <w:lvlJc w:val="left"/>
      <w:pPr>
        <w:ind w:left="8893" w:hanging="360"/>
      </w:pPr>
      <w:rPr>
        <w:rFonts w:ascii="Courier New" w:hAnsi="Courier New" w:cs="Courier New" w:hint="default"/>
      </w:rPr>
    </w:lvl>
    <w:lvl w:ilvl="8" w:tplc="04090005" w:tentative="1">
      <w:start w:val="1"/>
      <w:numFmt w:val="bullet"/>
      <w:lvlText w:val=""/>
      <w:lvlJc w:val="left"/>
      <w:pPr>
        <w:ind w:left="9613" w:hanging="360"/>
      </w:pPr>
      <w:rPr>
        <w:rFonts w:ascii="Wingdings" w:hAnsi="Wingdings" w:hint="default"/>
      </w:rPr>
    </w:lvl>
  </w:abstractNum>
  <w:abstractNum w:abstractNumId="3" w15:restartNumberingAfterBreak="0">
    <w:nsid w:val="61D27901"/>
    <w:multiLevelType w:val="multilevel"/>
    <w:tmpl w:val="DB1A3266"/>
    <w:lvl w:ilvl="0">
      <w:start w:val="54"/>
      <w:numFmt w:val="decimal"/>
      <w:lvlText w:val="%1"/>
      <w:lvlJc w:val="left"/>
      <w:pPr>
        <w:ind w:left="480" w:hanging="480"/>
      </w:pPr>
      <w:rPr>
        <w:rFonts w:hint="default"/>
      </w:rPr>
    </w:lvl>
    <w:lvl w:ilvl="1">
      <w:start w:val="72"/>
      <w:numFmt w:val="decimal"/>
      <w:lvlText w:val="%1-%2"/>
      <w:lvlJc w:val="left"/>
      <w:pPr>
        <w:ind w:left="4333" w:hanging="480"/>
      </w:pPr>
      <w:rPr>
        <w:rFonts w:hint="default"/>
      </w:rPr>
    </w:lvl>
    <w:lvl w:ilvl="2">
      <w:start w:val="1"/>
      <w:numFmt w:val="decimal"/>
      <w:lvlText w:val="%1-%2.%3"/>
      <w:lvlJc w:val="left"/>
      <w:pPr>
        <w:ind w:left="8426" w:hanging="720"/>
      </w:pPr>
      <w:rPr>
        <w:rFonts w:hint="default"/>
      </w:rPr>
    </w:lvl>
    <w:lvl w:ilvl="3">
      <w:start w:val="1"/>
      <w:numFmt w:val="decimal"/>
      <w:lvlText w:val="%1-%2.%3.%4"/>
      <w:lvlJc w:val="left"/>
      <w:pPr>
        <w:ind w:left="12279" w:hanging="720"/>
      </w:pPr>
      <w:rPr>
        <w:rFonts w:hint="default"/>
      </w:rPr>
    </w:lvl>
    <w:lvl w:ilvl="4">
      <w:start w:val="1"/>
      <w:numFmt w:val="decimal"/>
      <w:lvlText w:val="%1-%2.%3.%4.%5"/>
      <w:lvlJc w:val="left"/>
      <w:pPr>
        <w:ind w:left="16132" w:hanging="720"/>
      </w:pPr>
      <w:rPr>
        <w:rFonts w:hint="default"/>
      </w:rPr>
    </w:lvl>
    <w:lvl w:ilvl="5">
      <w:start w:val="1"/>
      <w:numFmt w:val="decimal"/>
      <w:lvlText w:val="%1-%2.%3.%4.%5.%6"/>
      <w:lvlJc w:val="left"/>
      <w:pPr>
        <w:ind w:left="20345" w:hanging="1080"/>
      </w:pPr>
      <w:rPr>
        <w:rFonts w:hint="default"/>
      </w:rPr>
    </w:lvl>
    <w:lvl w:ilvl="6">
      <w:start w:val="1"/>
      <w:numFmt w:val="decimal"/>
      <w:lvlText w:val="%1-%2.%3.%4.%5.%6.%7"/>
      <w:lvlJc w:val="left"/>
      <w:pPr>
        <w:ind w:left="24198" w:hanging="1080"/>
      </w:pPr>
      <w:rPr>
        <w:rFonts w:hint="default"/>
      </w:rPr>
    </w:lvl>
    <w:lvl w:ilvl="7">
      <w:start w:val="1"/>
      <w:numFmt w:val="decimal"/>
      <w:lvlText w:val="%1-%2.%3.%4.%5.%6.%7.%8"/>
      <w:lvlJc w:val="left"/>
      <w:pPr>
        <w:ind w:left="28411" w:hanging="1440"/>
      </w:pPr>
      <w:rPr>
        <w:rFonts w:hint="default"/>
      </w:rPr>
    </w:lvl>
    <w:lvl w:ilvl="8">
      <w:start w:val="1"/>
      <w:numFmt w:val="decimal"/>
      <w:lvlText w:val="%1-%2.%3.%4.%5.%6.%7.%8.%9"/>
      <w:lvlJc w:val="left"/>
      <w:pPr>
        <w:ind w:left="32264" w:hanging="1440"/>
      </w:pPr>
      <w:rPr>
        <w:rFonts w:hint="default"/>
      </w:rPr>
    </w:lvl>
  </w:abstractNum>
  <w:abstractNum w:abstractNumId="4" w15:restartNumberingAfterBreak="0">
    <w:nsid w:val="75F469CD"/>
    <w:multiLevelType w:val="hybridMultilevel"/>
    <w:tmpl w:val="3340A0D4"/>
    <w:lvl w:ilvl="0" w:tplc="B81C9AE8">
      <w:start w:val="24"/>
      <w:numFmt w:val="decimal"/>
      <w:lvlText w:val="%1-"/>
      <w:lvlJc w:val="left"/>
      <w:pPr>
        <w:ind w:left="4085" w:hanging="360"/>
      </w:pPr>
      <w:rPr>
        <w:rFonts w:hint="default"/>
      </w:rPr>
    </w:lvl>
    <w:lvl w:ilvl="1" w:tplc="04090019" w:tentative="1">
      <w:start w:val="1"/>
      <w:numFmt w:val="lowerLetter"/>
      <w:lvlText w:val="%2."/>
      <w:lvlJc w:val="left"/>
      <w:pPr>
        <w:ind w:left="4805" w:hanging="360"/>
      </w:pPr>
    </w:lvl>
    <w:lvl w:ilvl="2" w:tplc="0409001B" w:tentative="1">
      <w:start w:val="1"/>
      <w:numFmt w:val="lowerRoman"/>
      <w:lvlText w:val="%3."/>
      <w:lvlJc w:val="right"/>
      <w:pPr>
        <w:ind w:left="5525" w:hanging="180"/>
      </w:pPr>
    </w:lvl>
    <w:lvl w:ilvl="3" w:tplc="0409000F" w:tentative="1">
      <w:start w:val="1"/>
      <w:numFmt w:val="decimal"/>
      <w:lvlText w:val="%4."/>
      <w:lvlJc w:val="left"/>
      <w:pPr>
        <w:ind w:left="6245" w:hanging="360"/>
      </w:pPr>
    </w:lvl>
    <w:lvl w:ilvl="4" w:tplc="04090019" w:tentative="1">
      <w:start w:val="1"/>
      <w:numFmt w:val="lowerLetter"/>
      <w:lvlText w:val="%5."/>
      <w:lvlJc w:val="left"/>
      <w:pPr>
        <w:ind w:left="6965" w:hanging="360"/>
      </w:pPr>
    </w:lvl>
    <w:lvl w:ilvl="5" w:tplc="0409001B" w:tentative="1">
      <w:start w:val="1"/>
      <w:numFmt w:val="lowerRoman"/>
      <w:lvlText w:val="%6."/>
      <w:lvlJc w:val="right"/>
      <w:pPr>
        <w:ind w:left="7685" w:hanging="180"/>
      </w:pPr>
    </w:lvl>
    <w:lvl w:ilvl="6" w:tplc="0409000F" w:tentative="1">
      <w:start w:val="1"/>
      <w:numFmt w:val="decimal"/>
      <w:lvlText w:val="%7."/>
      <w:lvlJc w:val="left"/>
      <w:pPr>
        <w:ind w:left="8405" w:hanging="360"/>
      </w:pPr>
    </w:lvl>
    <w:lvl w:ilvl="7" w:tplc="04090019" w:tentative="1">
      <w:start w:val="1"/>
      <w:numFmt w:val="lowerLetter"/>
      <w:lvlText w:val="%8."/>
      <w:lvlJc w:val="left"/>
      <w:pPr>
        <w:ind w:left="9125" w:hanging="360"/>
      </w:pPr>
    </w:lvl>
    <w:lvl w:ilvl="8" w:tplc="0409001B" w:tentative="1">
      <w:start w:val="1"/>
      <w:numFmt w:val="lowerRoman"/>
      <w:lvlText w:val="%9."/>
      <w:lvlJc w:val="right"/>
      <w:pPr>
        <w:ind w:left="9845"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FD"/>
    <w:rsid w:val="000132CF"/>
    <w:rsid w:val="0001337A"/>
    <w:rsid w:val="00014153"/>
    <w:rsid w:val="00030F3E"/>
    <w:rsid w:val="000D0369"/>
    <w:rsid w:val="001126EE"/>
    <w:rsid w:val="00147A63"/>
    <w:rsid w:val="00193646"/>
    <w:rsid w:val="001C3A31"/>
    <w:rsid w:val="001E5D55"/>
    <w:rsid w:val="00274803"/>
    <w:rsid w:val="00276B78"/>
    <w:rsid w:val="0029398B"/>
    <w:rsid w:val="00296BDA"/>
    <w:rsid w:val="002A1153"/>
    <w:rsid w:val="002C284C"/>
    <w:rsid w:val="002E7DEA"/>
    <w:rsid w:val="003C4004"/>
    <w:rsid w:val="003C5650"/>
    <w:rsid w:val="003F0FF2"/>
    <w:rsid w:val="00431B22"/>
    <w:rsid w:val="00470E12"/>
    <w:rsid w:val="00475588"/>
    <w:rsid w:val="004D23EC"/>
    <w:rsid w:val="004F6E19"/>
    <w:rsid w:val="00516B4E"/>
    <w:rsid w:val="00534FE3"/>
    <w:rsid w:val="00540DC1"/>
    <w:rsid w:val="0054482E"/>
    <w:rsid w:val="005B07D0"/>
    <w:rsid w:val="005D58BE"/>
    <w:rsid w:val="005E4D2F"/>
    <w:rsid w:val="00647D8F"/>
    <w:rsid w:val="006555E4"/>
    <w:rsid w:val="00683930"/>
    <w:rsid w:val="0069606E"/>
    <w:rsid w:val="0069718E"/>
    <w:rsid w:val="006C0DAD"/>
    <w:rsid w:val="006E13FD"/>
    <w:rsid w:val="006F3CD4"/>
    <w:rsid w:val="00735C37"/>
    <w:rsid w:val="00742B3E"/>
    <w:rsid w:val="007539A6"/>
    <w:rsid w:val="00767C1D"/>
    <w:rsid w:val="00776759"/>
    <w:rsid w:val="00781377"/>
    <w:rsid w:val="007B1E5B"/>
    <w:rsid w:val="007B361A"/>
    <w:rsid w:val="007C2D3F"/>
    <w:rsid w:val="007D71E0"/>
    <w:rsid w:val="00802A21"/>
    <w:rsid w:val="008208A1"/>
    <w:rsid w:val="008348B9"/>
    <w:rsid w:val="00850D46"/>
    <w:rsid w:val="0085770E"/>
    <w:rsid w:val="0086353E"/>
    <w:rsid w:val="00891723"/>
    <w:rsid w:val="008A2653"/>
    <w:rsid w:val="008B677A"/>
    <w:rsid w:val="008F1279"/>
    <w:rsid w:val="00901304"/>
    <w:rsid w:val="00921E82"/>
    <w:rsid w:val="00933157"/>
    <w:rsid w:val="0095342B"/>
    <w:rsid w:val="00970B48"/>
    <w:rsid w:val="009F54D8"/>
    <w:rsid w:val="00A331A0"/>
    <w:rsid w:val="00A86C60"/>
    <w:rsid w:val="00AC1D62"/>
    <w:rsid w:val="00AD6C15"/>
    <w:rsid w:val="00B050F3"/>
    <w:rsid w:val="00B05635"/>
    <w:rsid w:val="00B52AD0"/>
    <w:rsid w:val="00B53E1F"/>
    <w:rsid w:val="00B62092"/>
    <w:rsid w:val="00B64B78"/>
    <w:rsid w:val="00B67854"/>
    <w:rsid w:val="00B850E5"/>
    <w:rsid w:val="00B87A51"/>
    <w:rsid w:val="00BE5B76"/>
    <w:rsid w:val="00C56D2E"/>
    <w:rsid w:val="00C653C7"/>
    <w:rsid w:val="00C84E9C"/>
    <w:rsid w:val="00CA1263"/>
    <w:rsid w:val="00CA67BC"/>
    <w:rsid w:val="00CB05D4"/>
    <w:rsid w:val="00D31300"/>
    <w:rsid w:val="00D35799"/>
    <w:rsid w:val="00D574A9"/>
    <w:rsid w:val="00D57588"/>
    <w:rsid w:val="00D72AB3"/>
    <w:rsid w:val="00DA2C28"/>
    <w:rsid w:val="00DF278A"/>
    <w:rsid w:val="00E12CC1"/>
    <w:rsid w:val="00E320C8"/>
    <w:rsid w:val="00E50F84"/>
    <w:rsid w:val="00E815D6"/>
    <w:rsid w:val="00ED1D63"/>
    <w:rsid w:val="00F072A9"/>
    <w:rsid w:val="00F4704C"/>
    <w:rsid w:val="00F74461"/>
    <w:rsid w:val="00FB2949"/>
    <w:rsid w:val="00FB56EA"/>
    <w:rsid w:val="00FB5836"/>
    <w:rsid w:val="00FD4587"/>
    <w:rsid w:val="00FE2253"/>
    <w:rsid w:val="00FF11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6E674A"/>
  <w15:docId w15:val="{2456C36D-D190-4FE4-9707-D4214B3D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C1D"/>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2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0C8"/>
    <w:rPr>
      <w:rFonts w:ascii="Segoe UI" w:hAnsi="Segoe UI" w:cs="Segoe UI"/>
      <w:sz w:val="18"/>
      <w:szCs w:val="18"/>
    </w:rPr>
  </w:style>
  <w:style w:type="paragraph" w:styleId="ListParagraph">
    <w:name w:val="List Paragraph"/>
    <w:basedOn w:val="Normal"/>
    <w:uiPriority w:val="34"/>
    <w:qFormat/>
    <w:rsid w:val="00933157"/>
    <w:pPr>
      <w:spacing w:after="0" w:line="240" w:lineRule="auto"/>
      <w:ind w:left="720"/>
      <w:contextualSpacing/>
    </w:pPr>
    <w:rPr>
      <w:rFonts w:ascii="Arial"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549101">
      <w:bodyDiv w:val="1"/>
      <w:marLeft w:val="0"/>
      <w:marRight w:val="0"/>
      <w:marTop w:val="0"/>
      <w:marBottom w:val="0"/>
      <w:divBdr>
        <w:top w:val="none" w:sz="0" w:space="0" w:color="auto"/>
        <w:left w:val="none" w:sz="0" w:space="0" w:color="auto"/>
        <w:bottom w:val="none" w:sz="0" w:space="0" w:color="auto"/>
        <w:right w:val="none" w:sz="0" w:space="0" w:color="auto"/>
      </w:divBdr>
    </w:div>
    <w:div w:id="930091679">
      <w:bodyDiv w:val="1"/>
      <w:marLeft w:val="0"/>
      <w:marRight w:val="0"/>
      <w:marTop w:val="0"/>
      <w:marBottom w:val="0"/>
      <w:divBdr>
        <w:top w:val="none" w:sz="0" w:space="0" w:color="auto"/>
        <w:left w:val="none" w:sz="0" w:space="0" w:color="auto"/>
        <w:bottom w:val="none" w:sz="0" w:space="0" w:color="auto"/>
        <w:right w:val="none" w:sz="0" w:space="0" w:color="auto"/>
      </w:divBdr>
    </w:div>
    <w:div w:id="1818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1109</Words>
  <Characters>6464</Characters>
  <Application>Microsoft Office Word</Application>
  <DocSecurity>0</DocSecurity>
  <Lines>179</Lines>
  <Paragraphs>98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Boutros Ibrahim</dc:creator>
  <cp:lastModifiedBy>Margueritta Chami</cp:lastModifiedBy>
  <cp:revision>4</cp:revision>
  <cp:lastPrinted>2017-09-26T06:38:00Z</cp:lastPrinted>
  <dcterms:created xsi:type="dcterms:W3CDTF">2023-02-28T10:58:00Z</dcterms:created>
  <dcterms:modified xsi:type="dcterms:W3CDTF">2023-03-03T10:14:00Z</dcterms:modified>
</cp:coreProperties>
</file>